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2D90DBAD" w14:textId="2B8703EE" w:rsidR="00784628" w:rsidRPr="00784628"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proofErr w:type="spellStart"/>
      <w:r>
        <w:rPr>
          <w:i/>
          <w:iCs/>
        </w:rPr>
        <w:t>C</w:t>
      </w:r>
      <w:r>
        <w:rPr>
          <w:vertAlign w:val="subscript"/>
        </w:rPr>
        <w:t>i</w:t>
      </w:r>
      <w:r>
        <w:t>:</w:t>
      </w:r>
      <w:r>
        <w:rPr>
          <w:i/>
          <w:iCs/>
        </w:rPr>
        <w:t>C</w:t>
      </w:r>
      <w:r>
        <w:rPr>
          <w:vertAlign w:val="subscript"/>
        </w:rPr>
        <w:t>a</w:t>
      </w:r>
      <w:proofErr w:type="spellEnd"/>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proofErr w:type="spellStart"/>
      <w:r w:rsidRPr="0028438D">
        <w:rPr>
          <w:i/>
          <w:iCs/>
        </w:rPr>
        <w:t>C</w:t>
      </w:r>
      <w:r w:rsidRPr="0028438D">
        <w:rPr>
          <w:vertAlign w:val="subscript"/>
        </w:rPr>
        <w:t>i</w:t>
      </w:r>
      <w:r>
        <w:t>:</w:t>
      </w:r>
      <w:r w:rsidRPr="0028438D">
        <w:rPr>
          <w:i/>
          <w:iCs/>
        </w:rPr>
        <w:t>C</w:t>
      </w:r>
      <w:r w:rsidRPr="0028438D">
        <w:rPr>
          <w:vertAlign w:val="subscript"/>
        </w:rPr>
        <w:t>a</w:t>
      </w:r>
      <w:proofErr w:type="spellEnd"/>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proofErr w:type="spellStart"/>
      <w:r w:rsidRPr="007008AD">
        <w:rPr>
          <w:i/>
          <w:iCs/>
        </w:rPr>
        <w:t>C</w:t>
      </w:r>
      <w:r w:rsidRPr="007008AD">
        <w:rPr>
          <w:vertAlign w:val="subscript"/>
        </w:rPr>
        <w:t>i</w:t>
      </w:r>
      <w:r>
        <w:t>:</w:t>
      </w:r>
      <w:r w:rsidRPr="007008AD">
        <w:rPr>
          <w:i/>
          <w:iCs/>
        </w:rPr>
        <w:t>C</w:t>
      </w:r>
      <w:r w:rsidRPr="007008AD">
        <w:rPr>
          <w:vertAlign w:val="subscript"/>
        </w:rPr>
        <w:t>a</w:t>
      </w:r>
      <w:proofErr w:type="spellEnd"/>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w:t>
      </w:r>
      <w:r w:rsidR="001E6B7E">
        <w:t>1</w:t>
      </w:r>
      <w:r>
        <w:t xml:space="preserve"> individuals comprising </w:t>
      </w:r>
      <w:r w:rsidR="001E6B7E">
        <w:t>48</w:t>
      </w:r>
      <w:r>
        <w:t xml:space="preserve"> species</w:t>
      </w:r>
      <w:r w:rsidR="001413FA">
        <w:t xml:space="preserve"> </w:t>
      </w:r>
      <w:r w:rsidR="00784628" w:rsidRPr="00784628">
        <w:t xml:space="preserve">and three plant functional groups across 23 grassland sites across Texas, USA. Sites were </w:t>
      </w:r>
      <w:r w:rsidR="00784628">
        <w:t>selected</w:t>
      </w:r>
      <w:r w:rsidR="00784628" w:rsidRPr="00784628">
        <w:t xml:space="preserve"> based on their position along a gradient of precipitation and soil resource availability. </w:t>
      </w:r>
      <w:r w:rsidR="007D6CAD">
        <w:t xml:space="preserve">Supporting </w:t>
      </w:r>
      <w:r w:rsidR="004C2783">
        <w:t xml:space="preserve">the </w:t>
      </w:r>
      <w:r w:rsidR="007D6CAD">
        <w:t xml:space="preserve">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proofErr w:type="spellStart"/>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proofErr w:type="spellEnd"/>
      <w:r>
        <w:t xml:space="preserve"> </w:t>
      </w:r>
      <w:r w:rsidR="004C2783">
        <w:t xml:space="preserve">due to negative relationships between </w:t>
      </w:r>
      <w:r w:rsidR="007D6CAD">
        <w:rPr>
          <w:color w:val="000000" w:themeColor="text1"/>
        </w:rPr>
        <w:t xml:space="preserve">leaf </w:t>
      </w:r>
      <w:proofErr w:type="spellStart"/>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proofErr w:type="spellEnd"/>
      <w:r w:rsidR="007D6CAD" w:rsidRPr="007D6CAD">
        <w:rPr>
          <w:color w:val="000000" w:themeColor="text1"/>
        </w:rPr>
        <w:t xml:space="preserve"> and </w:t>
      </w:r>
      <w:r w:rsidR="001413FA">
        <w:rPr>
          <w:color w:val="000000" w:themeColor="text1"/>
        </w:rPr>
        <w:t xml:space="preserve">both </w:t>
      </w:r>
      <w:r w:rsidR="007D6CAD" w:rsidRPr="007D6CAD">
        <w:rPr>
          <w:i/>
          <w:iCs/>
          <w:color w:val="000000" w:themeColor="text1"/>
        </w:rPr>
        <w:t>M</w:t>
      </w:r>
      <w:r w:rsidR="007D6CAD" w:rsidRPr="007D6CAD">
        <w:rPr>
          <w:color w:val="000000" w:themeColor="text1"/>
          <w:vertAlign w:val="subscript"/>
        </w:rPr>
        <w:t>area</w:t>
      </w:r>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1413FA">
        <w:rPr>
          <w:color w:val="000000" w:themeColor="text1"/>
        </w:rPr>
        <w:t xml:space="preserve">. However, negative relationships between leaf </w:t>
      </w:r>
      <w:proofErr w:type="spellStart"/>
      <w:r w:rsidR="001413FA">
        <w:rPr>
          <w:i/>
          <w:iCs/>
          <w:color w:val="000000" w:themeColor="text1"/>
        </w:rPr>
        <w:t>C</w:t>
      </w:r>
      <w:r w:rsidR="001413FA">
        <w:rPr>
          <w:color w:val="000000" w:themeColor="text1"/>
          <w:vertAlign w:val="subscript"/>
        </w:rPr>
        <w:t>i</w:t>
      </w:r>
      <w:r w:rsidR="001413FA">
        <w:rPr>
          <w:color w:val="000000" w:themeColor="text1"/>
        </w:rPr>
        <w:t>:</w:t>
      </w:r>
      <w:r w:rsidR="001413FA">
        <w:rPr>
          <w:i/>
          <w:iCs/>
          <w:color w:val="000000" w:themeColor="text1"/>
        </w:rPr>
        <w:t>C</w:t>
      </w:r>
      <w:r w:rsidR="001413FA">
        <w:rPr>
          <w:color w:val="000000" w:themeColor="text1"/>
          <w:vertAlign w:val="subscript"/>
        </w:rPr>
        <w:t>a</w:t>
      </w:r>
      <w:proofErr w:type="spellEnd"/>
      <w:r w:rsidR="004C2783">
        <w:rPr>
          <w:color w:val="000000" w:themeColor="text1"/>
        </w:rPr>
        <w:t xml:space="preserve"> </w:t>
      </w:r>
      <w:r w:rsidR="001413FA">
        <w:rPr>
          <w:color w:val="000000" w:themeColor="text1"/>
        </w:rPr>
        <w:t xml:space="preserve">and </w:t>
      </w:r>
      <w:r w:rsidR="001413FA">
        <w:rPr>
          <w:i/>
          <w:iCs/>
          <w:color w:val="000000" w:themeColor="text1"/>
        </w:rPr>
        <w:t>M</w:t>
      </w:r>
      <w:r w:rsidR="001413FA">
        <w:rPr>
          <w:color w:val="000000" w:themeColor="text1"/>
          <w:vertAlign w:val="subscript"/>
        </w:rPr>
        <w:t>area</w:t>
      </w:r>
      <w:r w:rsidR="001413FA">
        <w:rPr>
          <w:color w:val="000000" w:themeColor="text1"/>
        </w:rPr>
        <w:t xml:space="preserve"> and </w:t>
      </w:r>
      <w:r w:rsidR="001413FA">
        <w:rPr>
          <w:i/>
          <w:iCs/>
          <w:color w:val="000000" w:themeColor="text1"/>
        </w:rPr>
        <w:t>N</w:t>
      </w:r>
      <w:r w:rsidR="001413FA">
        <w:rPr>
          <w:color w:val="000000" w:themeColor="text1"/>
          <w:vertAlign w:val="subscript"/>
        </w:rPr>
        <w:t>mass</w:t>
      </w:r>
      <w:r w:rsidR="001413FA">
        <w:rPr>
          <w:color w:val="000000" w:themeColor="text1"/>
        </w:rPr>
        <w:t xml:space="preserve"> </w:t>
      </w:r>
      <w:r w:rsidR="004C2783">
        <w:rPr>
          <w:color w:val="000000" w:themeColor="text1"/>
        </w:rPr>
        <w:t>w</w:t>
      </w:r>
      <w:r w:rsidR="001413FA">
        <w:rPr>
          <w:color w:val="000000" w:themeColor="text1"/>
        </w:rPr>
        <w:t>ere</w:t>
      </w:r>
      <w:r w:rsidR="004C2783">
        <w:rPr>
          <w:color w:val="000000" w:themeColor="text1"/>
        </w:rPr>
        <w:t xml:space="preserve">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w:t>
      </w:r>
      <w:r w:rsidR="005219FB">
        <w:rPr>
          <w:color w:val="000000" w:themeColor="text1"/>
        </w:rPr>
        <w:t xml:space="preserve"> </w:t>
      </w:r>
      <w:r w:rsidR="001F74F7">
        <w:rPr>
          <w:color w:val="000000" w:themeColor="text1"/>
        </w:rPr>
        <w:t xml:space="preserve">Leaf </w:t>
      </w:r>
      <w:proofErr w:type="spellStart"/>
      <w:r w:rsidR="001F74F7" w:rsidRPr="007D6CAD">
        <w:rPr>
          <w:i/>
          <w:iCs/>
          <w:color w:val="000000" w:themeColor="text1"/>
        </w:rPr>
        <w:t>C</w:t>
      </w:r>
      <w:r w:rsidR="001F74F7" w:rsidRPr="007D6CAD">
        <w:rPr>
          <w:color w:val="000000" w:themeColor="text1"/>
          <w:vertAlign w:val="subscript"/>
        </w:rPr>
        <w:t>i</w:t>
      </w:r>
      <w:r w:rsidR="001F74F7" w:rsidRPr="007D6CAD">
        <w:rPr>
          <w:color w:val="000000" w:themeColor="text1"/>
        </w:rPr>
        <w:t>:</w:t>
      </w:r>
      <w:r w:rsidR="001F74F7" w:rsidRPr="007D6CAD">
        <w:rPr>
          <w:i/>
          <w:iCs/>
          <w:color w:val="000000" w:themeColor="text1"/>
        </w:rPr>
        <w:t>C</w:t>
      </w:r>
      <w:r w:rsidR="001F74F7" w:rsidRPr="007D6CAD">
        <w:rPr>
          <w:color w:val="000000" w:themeColor="text1"/>
          <w:vertAlign w:val="subscript"/>
        </w:rPr>
        <w:t>a</w:t>
      </w:r>
      <w:proofErr w:type="spellEnd"/>
      <w:r w:rsidR="001F74F7">
        <w:t xml:space="preserve"> showed a positive correlation with </w:t>
      </w:r>
      <w:r w:rsidR="001F74F7">
        <w:rPr>
          <w:rStyle w:val="Emphasis"/>
          <w:color w:val="0E101A"/>
        </w:rPr>
        <w:t>β</w:t>
      </w:r>
      <w:r w:rsidR="001F74F7">
        <w:t xml:space="preserve"> and negative correlation with vapor pressure deficit, while </w:t>
      </w:r>
      <w:r w:rsidR="001F74F7">
        <w:rPr>
          <w:rStyle w:val="Emphasis"/>
          <w:color w:val="0E101A"/>
        </w:rPr>
        <w:t>β</w:t>
      </w:r>
      <w:r w:rsidR="001F74F7">
        <w:t xml:space="preserve"> increased with increasing soil moisture and decreased with increasing soil nitrogen availability, consistent with theoretical expectations.</w:t>
      </w:r>
      <w:r w:rsidR="00B76BAB">
        <w:t xml:space="preserve"> </w:t>
      </w:r>
      <w:r w:rsidR="001F74F7" w:rsidRPr="001F74F7">
        <w:rPr>
          <w:color w:val="000000" w:themeColor="text1"/>
        </w:rPr>
        <w:t>Overall, results suggest that variance in leaf nitrogen content among C</w:t>
      </w:r>
      <w:r w:rsidR="001F74F7" w:rsidRPr="001F74F7">
        <w:rPr>
          <w:color w:val="000000" w:themeColor="text1"/>
          <w:vertAlign w:val="subscript"/>
        </w:rPr>
        <w:t>3</w:t>
      </w:r>
      <w:r w:rsidR="001F74F7" w:rsidRPr="001F74F7">
        <w:rPr>
          <w:color w:val="000000" w:themeColor="text1"/>
        </w:rPr>
        <w:t xml:space="preserve"> species across the environmental gradient could be attributed to tradeoffs between nitrogen and water use, as predicted by photosynthetic least-cost theory. However, nitrogen-water use tradeoffs could not explain the variance in leaf nitrogen content among C</w:t>
      </w:r>
      <w:r w:rsidR="001F74F7" w:rsidRPr="001F74F7">
        <w:rPr>
          <w:color w:val="000000" w:themeColor="text1"/>
          <w:vertAlign w:val="subscript"/>
        </w:rPr>
        <w:t>4</w:t>
      </w:r>
      <w:r w:rsidR="001F74F7" w:rsidRPr="001F74F7">
        <w:rPr>
          <w:color w:val="000000" w:themeColor="text1"/>
        </w:rPr>
        <w:t xml:space="preserve"> species across the environmental gradient.</w:t>
      </w:r>
    </w:p>
    <w:p w14:paraId="1538A61D" w14:textId="77777777" w:rsidR="005219FB" w:rsidRPr="005219FB" w:rsidRDefault="005219FB" w:rsidP="00E80D8D">
      <w:pPr>
        <w:spacing w:line="480" w:lineRule="auto"/>
      </w:pPr>
    </w:p>
    <w:p w14:paraId="19A4B237" w14:textId="77777777" w:rsidR="00924725" w:rsidRPr="00085ACB" w:rsidRDefault="00924725" w:rsidP="008C1714">
      <w:pPr>
        <w:spacing w:line="480" w:lineRule="auto"/>
        <w:rPr>
          <w:b/>
          <w:bCs/>
        </w:rPr>
      </w:pPr>
      <w:r>
        <w:rPr>
          <w:b/>
          <w:bCs/>
        </w:rPr>
        <w:lastRenderedPageBreak/>
        <w:t>Introduction</w:t>
      </w:r>
    </w:p>
    <w:p w14:paraId="5D998723" w14:textId="69A0F73B"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A865D0">
            <w:t xml:space="preserve">(Knorr &amp; </w:t>
          </w:r>
          <w:proofErr w:type="spellStart"/>
          <w:r w:rsidR="00A865D0">
            <w:t>Heimann</w:t>
          </w:r>
          <w:proofErr w:type="spellEnd"/>
          <w:r w:rsidR="00A865D0">
            <w:t xml:space="preserve">, 2001; </w:t>
          </w:r>
          <w:proofErr w:type="spellStart"/>
          <w:r w:rsidR="00A865D0">
            <w:t>Ziehn</w:t>
          </w:r>
          <w:proofErr w:type="spellEnd"/>
          <w:r w:rsidR="00A865D0">
            <w:t xml:space="preserve"> </w:t>
          </w:r>
          <w:r w:rsidR="00A865D0">
            <w:rPr>
              <w:i/>
              <w:iCs/>
            </w:rPr>
            <w:t>et al.</w:t>
          </w:r>
          <w:r w:rsidR="00A865D0">
            <w:t xml:space="preserve">, 2011; Booth </w:t>
          </w:r>
          <w:r w:rsidR="00A865D0">
            <w:rPr>
              <w:i/>
              <w:iCs/>
            </w:rPr>
            <w:t>et al.</w:t>
          </w:r>
          <w:r w:rsidR="00A865D0">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A865D0">
            <w:t>(</w:t>
          </w:r>
          <w:proofErr w:type="spellStart"/>
          <w:r w:rsidR="00A865D0">
            <w:t>Kattge</w:t>
          </w:r>
          <w:proofErr w:type="spellEnd"/>
          <w:r w:rsidR="00A865D0">
            <w:t xml:space="preserve"> </w:t>
          </w:r>
          <w:r w:rsidR="00A865D0">
            <w:rPr>
              <w:i/>
              <w:iCs/>
            </w:rPr>
            <w:t>et al.</w:t>
          </w:r>
          <w:r w:rsidR="00A865D0">
            <w:t xml:space="preserve">, 2009; Walker </w:t>
          </w:r>
          <w:r w:rsidR="00A865D0">
            <w:rPr>
              <w:i/>
              <w:iCs/>
            </w:rPr>
            <w:t>et al.</w:t>
          </w:r>
          <w:r w:rsidR="00A865D0">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A865D0">
            <w:t xml:space="preserve">(Davies-Barnard </w:t>
          </w:r>
          <w:r w:rsidR="00A865D0">
            <w:rPr>
              <w:i/>
              <w:iCs/>
            </w:rPr>
            <w:t>et al.</w:t>
          </w:r>
          <w:r w:rsidR="00A865D0">
            <w:t xml:space="preserve">, 2020; Kou-Giesbrecht </w:t>
          </w:r>
          <w:r w:rsidR="00A865D0">
            <w:rPr>
              <w:i/>
              <w:iCs/>
            </w:rPr>
            <w:t>et al.</w:t>
          </w:r>
          <w:r w:rsidR="00A865D0">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A865D0">
            <w:t xml:space="preserve">(Smith </w:t>
          </w:r>
          <w:r w:rsidR="00A865D0">
            <w:rPr>
              <w:i/>
              <w:iCs/>
            </w:rPr>
            <w:t>et al.</w:t>
          </w:r>
          <w:r w:rsidR="00A865D0">
            <w:t xml:space="preserve">, 2014; Lawrence </w:t>
          </w:r>
          <w:r w:rsidR="00A865D0">
            <w:rPr>
              <w:i/>
              <w:iCs/>
            </w:rPr>
            <w:t>et al.</w:t>
          </w:r>
          <w:r w:rsidR="00A865D0">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29088240"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A865D0">
            <w:t>(</w:t>
          </w:r>
          <w:proofErr w:type="spellStart"/>
          <w:r w:rsidR="00A865D0">
            <w:t>Firn</w:t>
          </w:r>
          <w:proofErr w:type="spellEnd"/>
          <w:r w:rsidR="00A865D0">
            <w:t xml:space="preserve"> </w:t>
          </w:r>
          <w:r w:rsidR="00A865D0">
            <w:rPr>
              <w:i/>
              <w:iCs/>
            </w:rPr>
            <w:t>et al.</w:t>
          </w:r>
          <w:r w:rsidR="00A865D0">
            <w:t xml:space="preserve">, 2019; Liang </w:t>
          </w:r>
          <w:r w:rsidR="00A865D0">
            <w:rPr>
              <w:i/>
              <w:iCs/>
            </w:rPr>
            <w:t>et al.</w:t>
          </w:r>
          <w:r w:rsidR="00A865D0">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A865D0">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A865D0">
            <w:t xml:space="preserve">(Field &amp; Mooney, 1986; Evans, 1989; Walker </w:t>
          </w:r>
          <w:r w:rsidR="00A865D0">
            <w:rPr>
              <w:i/>
              <w:iCs/>
            </w:rPr>
            <w:t>et al.</w:t>
          </w:r>
          <w:r w:rsidR="00A865D0">
            <w:t xml:space="preserve">, 2014; Li </w:t>
          </w:r>
          <w:r w:rsidR="00A865D0">
            <w:rPr>
              <w:i/>
              <w:iCs/>
            </w:rPr>
            <w:t>et al.</w:t>
          </w:r>
          <w:r w:rsidR="00A865D0">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A865D0">
            <w:t>(</w:t>
          </w:r>
          <w:proofErr w:type="spellStart"/>
          <w:r w:rsidR="00A865D0">
            <w:t>LeBauer</w:t>
          </w:r>
          <w:proofErr w:type="spellEnd"/>
          <w:r w:rsidR="00A865D0">
            <w:t xml:space="preserve"> &amp; </w:t>
          </w:r>
          <w:proofErr w:type="spellStart"/>
          <w:r w:rsidR="00A865D0">
            <w:t>Treseder</w:t>
          </w:r>
          <w:proofErr w:type="spellEnd"/>
          <w:r w:rsidR="00A865D0">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A865D0">
            <w:t xml:space="preserve">(Liang </w:t>
          </w:r>
          <w:r w:rsidR="00A865D0">
            <w:rPr>
              <w:i/>
              <w:iCs/>
            </w:rPr>
            <w:t>et al.</w:t>
          </w:r>
          <w:r w:rsidR="00A865D0">
            <w:t xml:space="preserve">, 2020; Waring </w:t>
          </w:r>
          <w:r w:rsidR="00A865D0">
            <w:rPr>
              <w:i/>
              <w:iCs/>
            </w:rPr>
            <w:t>et al.</w:t>
          </w:r>
          <w:r w:rsidR="00A865D0">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A865D0">
            <w:t xml:space="preserve">(Adams </w:t>
          </w:r>
          <w:r w:rsidR="00A865D0">
            <w:rPr>
              <w:i/>
              <w:iCs/>
            </w:rPr>
            <w:t>et al.</w:t>
          </w:r>
          <w:r w:rsidR="00A865D0">
            <w:t xml:space="preserve">, 2016; Dong </w:t>
          </w:r>
          <w:r w:rsidR="00A865D0">
            <w:rPr>
              <w:i/>
              <w:iCs/>
            </w:rPr>
            <w:t>et al.</w:t>
          </w:r>
          <w:r w:rsidR="00A865D0">
            <w:t xml:space="preserve">, 2017, 2020, 2022; Yan </w:t>
          </w:r>
          <w:r w:rsidR="00A865D0">
            <w:rPr>
              <w:i/>
              <w:iCs/>
            </w:rPr>
            <w:t>et al.</w:t>
          </w:r>
          <w:r w:rsidR="00A865D0">
            <w:t xml:space="preserve">, 2023; </w:t>
          </w:r>
          <w:proofErr w:type="spellStart"/>
          <w:r w:rsidR="00A865D0">
            <w:t>Westerband</w:t>
          </w:r>
          <w:proofErr w:type="spellEnd"/>
          <w:r w:rsidR="00A865D0">
            <w:t xml:space="preserve"> </w:t>
          </w:r>
          <w:r w:rsidR="00A865D0">
            <w:rPr>
              <w:i/>
              <w:iCs/>
            </w:rPr>
            <w:t>et al.</w:t>
          </w:r>
          <w:r w:rsidR="00A865D0">
            <w:t>, 2023)</w:t>
          </w:r>
        </w:sdtContent>
      </w:sdt>
      <w:r>
        <w:t>.</w:t>
      </w:r>
    </w:p>
    <w:p w14:paraId="32776DDC" w14:textId="04DDE69C"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A865D0">
            <w:t xml:space="preserve">(Wright </w:t>
          </w:r>
          <w:r w:rsidR="00A865D0">
            <w:rPr>
              <w:i/>
              <w:iCs/>
            </w:rPr>
            <w:t>et al.</w:t>
          </w:r>
          <w:r w:rsidR="00A865D0">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proofErr w:type="spellStart"/>
      <w:r>
        <w:rPr>
          <w:i/>
          <w:iCs/>
        </w:rPr>
        <w:t>C</w:t>
      </w:r>
      <w:r>
        <w:rPr>
          <w:vertAlign w:val="subscript"/>
        </w:rPr>
        <w:t>i</w:t>
      </w:r>
      <w:r>
        <w:t>:</w:t>
      </w:r>
      <w:r>
        <w:rPr>
          <w:i/>
          <w:iCs/>
        </w:rPr>
        <w:t>C</w:t>
      </w:r>
      <w:r>
        <w:rPr>
          <w:vertAlign w:val="subscript"/>
        </w:rPr>
        <w:t>a</w:t>
      </w:r>
      <w:proofErr w:type="spellEnd"/>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A865D0">
            <w:t xml:space="preserve">(Wright </w:t>
          </w:r>
          <w:r w:rsidR="00A865D0">
            <w:rPr>
              <w:i/>
              <w:iCs/>
            </w:rPr>
            <w:t>et al.</w:t>
          </w:r>
          <w:r w:rsidR="00A865D0">
            <w:t xml:space="preserve">, 2003; Prentice </w:t>
          </w:r>
          <w:r w:rsidR="00A865D0">
            <w:rPr>
              <w:i/>
              <w:iCs/>
            </w:rPr>
            <w:t>et al.</w:t>
          </w:r>
          <w:r w:rsidR="00A865D0">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proofErr w:type="spellStart"/>
      <w:r>
        <w:rPr>
          <w:i/>
          <w:iCs/>
        </w:rPr>
        <w:t>C</w:t>
      </w:r>
      <w:r>
        <w:rPr>
          <w:vertAlign w:val="subscript"/>
        </w:rPr>
        <w:t>i</w:t>
      </w:r>
      <w:r>
        <w:t>:</w:t>
      </w:r>
      <w:r>
        <w:rPr>
          <w:i/>
          <w:iCs/>
        </w:rPr>
        <w:t>C</w:t>
      </w:r>
      <w:r>
        <w:rPr>
          <w:vertAlign w:val="subscript"/>
        </w:rPr>
        <w:t>a</w:t>
      </w:r>
      <w:proofErr w:type="spellEnd"/>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A865D0">
            <w:t xml:space="preserve">(Lavergne </w:t>
          </w:r>
          <w:r w:rsidR="00A865D0">
            <w:rPr>
              <w:i/>
              <w:iCs/>
            </w:rPr>
            <w:t>et al.</w:t>
          </w:r>
          <w:r w:rsidR="00A865D0">
            <w:t>, 2020)</w:t>
          </w:r>
        </w:sdtContent>
      </w:sdt>
      <w:r>
        <w:t>. Climatologically, the theory suggests that the optimal response to increased vapor pressure deficit (</w:t>
      </w:r>
      <w:r>
        <w:rPr>
          <w:rStyle w:val="Emphasis"/>
          <w:color w:val="0E101A"/>
        </w:rPr>
        <w:t>VPD</w:t>
      </w:r>
      <w:r>
        <w:t xml:space="preserve">) should be a reduction in leaf </w:t>
      </w:r>
      <w:proofErr w:type="spellStart"/>
      <w:r>
        <w:rPr>
          <w:i/>
          <w:iCs/>
        </w:rPr>
        <w:t>C</w:t>
      </w:r>
      <w:r>
        <w:rPr>
          <w:vertAlign w:val="subscript"/>
        </w:rPr>
        <w:t>i</w:t>
      </w:r>
      <w:r>
        <w:t>:</w:t>
      </w:r>
      <w:r>
        <w:rPr>
          <w:i/>
          <w:iCs/>
        </w:rPr>
        <w:t>C</w:t>
      </w:r>
      <w:r>
        <w:rPr>
          <w:vertAlign w:val="subscript"/>
        </w:rPr>
        <w:t>a</w:t>
      </w:r>
      <w:proofErr w:type="spellEnd"/>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A865D0">
            <w:t>(</w:t>
          </w:r>
          <w:proofErr w:type="spellStart"/>
          <w:r w:rsidR="00A865D0">
            <w:t>Grossiord</w:t>
          </w:r>
          <w:proofErr w:type="spellEnd"/>
          <w:r w:rsidR="00A865D0">
            <w:t xml:space="preserve"> </w:t>
          </w:r>
          <w:r w:rsidR="00A865D0">
            <w:rPr>
              <w:i/>
              <w:iCs/>
            </w:rPr>
            <w:t>et al.</w:t>
          </w:r>
          <w:r w:rsidR="00A865D0">
            <w:t xml:space="preserve">, 2020; López </w:t>
          </w:r>
          <w:r w:rsidR="00A865D0">
            <w:rPr>
              <w:i/>
              <w:iCs/>
            </w:rPr>
            <w:t>et al.</w:t>
          </w:r>
          <w:r w:rsidR="00A865D0">
            <w:t>, 2021)</w:t>
          </w:r>
        </w:sdtContent>
      </w:sdt>
      <w:r>
        <w:t>.</w:t>
      </w:r>
    </w:p>
    <w:p w14:paraId="2ABE5449" w14:textId="0B0D2DE6"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photosynthetic pathway. For example,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910EB">
        <w:t xml:space="preserve">therefore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A865D0">
            <w:t>(</w:t>
          </w:r>
          <w:proofErr w:type="spellStart"/>
          <w:r w:rsidR="00A865D0">
            <w:t>Ghannoum</w:t>
          </w:r>
          <w:proofErr w:type="spellEnd"/>
          <w:r w:rsidR="00A865D0">
            <w:t xml:space="preserve"> </w:t>
          </w:r>
          <w:r w:rsidR="00A865D0">
            <w:rPr>
              <w:i/>
              <w:iCs/>
            </w:rPr>
            <w:t>et al.</w:t>
          </w:r>
          <w:r w:rsidR="00A865D0">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A865D0">
            <w:t xml:space="preserve">(Schmitt &amp; Edwards, 1981; Sage </w:t>
          </w:r>
          <w:r w:rsidR="00A865D0">
            <w:rPr>
              <w:i/>
              <w:iCs/>
            </w:rPr>
            <w:t>et al.</w:t>
          </w:r>
          <w:r w:rsidR="00A865D0">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A865D0">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p>
    <w:p w14:paraId="36213FC8" w14:textId="796D9A64" w:rsidR="00924725"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A865D0">
            <w:t xml:space="preserve">(Paillassa </w:t>
          </w:r>
          <w:r w:rsidR="00A865D0">
            <w:rPr>
              <w:i/>
              <w:iCs/>
            </w:rPr>
            <w:t>et al.</w:t>
          </w:r>
          <w:r w:rsidR="00A865D0">
            <w:t xml:space="preserve">, 2020; </w:t>
          </w:r>
          <w:proofErr w:type="spellStart"/>
          <w:r w:rsidR="00A865D0">
            <w:t>Querejeta</w:t>
          </w:r>
          <w:proofErr w:type="spellEnd"/>
          <w:r w:rsidR="00A865D0">
            <w:t xml:space="preserve"> </w:t>
          </w:r>
          <w:r w:rsidR="00A865D0">
            <w:rPr>
              <w:i/>
              <w:iCs/>
            </w:rPr>
            <w:t>et al.</w:t>
          </w:r>
          <w:r w:rsidR="00A865D0">
            <w:t xml:space="preserve">, 2022; </w:t>
          </w:r>
          <w:proofErr w:type="spellStart"/>
          <w:r w:rsidR="00A865D0">
            <w:t>Westerband</w:t>
          </w:r>
          <w:proofErr w:type="spellEnd"/>
          <w:r w:rsidR="00A865D0">
            <w:t xml:space="preserve"> </w:t>
          </w:r>
          <w:r w:rsidR="00A865D0">
            <w:rPr>
              <w:i/>
              <w:iCs/>
            </w:rPr>
            <w:t>et al.</w:t>
          </w:r>
          <w:r w:rsidR="00A865D0">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 xml:space="preserve">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proofErr w:type="spellStart"/>
      <w:r>
        <w:rPr>
          <w:i/>
          <w:iCs/>
        </w:rPr>
        <w:t>C</w:t>
      </w:r>
      <w:r>
        <w:rPr>
          <w:vertAlign w:val="subscript"/>
        </w:rPr>
        <w:t>i</w:t>
      </w:r>
      <w:r>
        <w:t>:</w:t>
      </w:r>
      <w:r>
        <w:rPr>
          <w:i/>
          <w:iCs/>
        </w:rPr>
        <w:t>C</w:t>
      </w:r>
      <w:r>
        <w:rPr>
          <w:vertAlign w:val="subscript"/>
        </w:rPr>
        <w:t>a</w:t>
      </w:r>
      <w:proofErr w:type="spellEnd"/>
      <w:r>
        <w:t>.</w:t>
      </w:r>
      <w:r w:rsidR="001E6B7E">
        <w:t xml:space="preserve"> </w:t>
      </w:r>
      <w:r>
        <w:t>Here, we measured</w:t>
      </w:r>
      <w:r w:rsidRPr="00620110">
        <w:rPr>
          <w:i/>
          <w:iCs/>
        </w:rPr>
        <w:t xml:space="preserve"> </w:t>
      </w:r>
      <w:r>
        <w:rPr>
          <w:i/>
          <w:iCs/>
          <w:lang w:val="el-GR"/>
        </w:rPr>
        <w:t>β</w:t>
      </w:r>
      <w:r>
        <w:t xml:space="preserve">, leaf </w:t>
      </w:r>
      <w:proofErr w:type="spellStart"/>
      <w:r>
        <w:rPr>
          <w:i/>
          <w:iCs/>
        </w:rPr>
        <w:t>C</w:t>
      </w:r>
      <w:r>
        <w:rPr>
          <w:vertAlign w:val="subscript"/>
        </w:rPr>
        <w:t>i</w:t>
      </w:r>
      <w:r>
        <w:t>:</w:t>
      </w:r>
      <w:r>
        <w:rPr>
          <w:i/>
          <w:iCs/>
        </w:rPr>
        <w:t>C</w:t>
      </w:r>
      <w:r>
        <w:rPr>
          <w:vertAlign w:val="subscript"/>
        </w:rPr>
        <w:t>a</w:t>
      </w:r>
      <w:proofErr w:type="spellEnd"/>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461</w:t>
      </w:r>
      <w:r>
        <w:t xml:space="preserve"> individuals spanning </w:t>
      </w:r>
      <w:r w:rsidR="001E6B7E">
        <w:t>48</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F892ED9" w:rsidR="00924725" w:rsidRDefault="00924725" w:rsidP="00900530">
      <w:pPr>
        <w:pStyle w:val="ListParagraph"/>
        <w:numPr>
          <w:ilvl w:val="0"/>
          <w:numId w:val="13"/>
        </w:numPr>
        <w:spacing w:line="480" w:lineRule="auto"/>
        <w:ind w:left="720"/>
        <w:rPr>
          <w:color w:val="0E101A"/>
        </w:rPr>
      </w:pPr>
      <w:r w:rsidRPr="00900530">
        <w:rPr>
          <w:color w:val="0E101A"/>
        </w:rPr>
        <w:lastRenderedPageBreak/>
        <w:t>Leaf</w:t>
      </w:r>
      <w:r>
        <w:rPr>
          <w:color w:val="0E101A"/>
        </w:rPr>
        <w:t xml:space="preserve">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p>
    <w:p w14:paraId="01BF979B" w14:textId="1396D6D2"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t xml:space="preserve">, which will be due to either a negative relationship between leaf </w:t>
      </w:r>
      <w:proofErr w:type="spellStart"/>
      <w:r w:rsidRPr="00900530">
        <w:rPr>
          <w:i/>
          <w:iCs/>
        </w:rPr>
        <w:t>C</w:t>
      </w:r>
      <w:r w:rsidRPr="00900530">
        <w:rPr>
          <w:vertAlign w:val="subscript"/>
        </w:rPr>
        <w:t>i</w:t>
      </w:r>
      <w:r>
        <w:t>:</w:t>
      </w:r>
      <w:r w:rsidRPr="00900530">
        <w:rPr>
          <w:i/>
          <w:iCs/>
        </w:rPr>
        <w:t>C</w:t>
      </w:r>
      <w:r w:rsidRPr="00900530">
        <w:rPr>
          <w:vertAlign w:val="subscript"/>
        </w:rPr>
        <w:t>a</w:t>
      </w:r>
      <w:proofErr w:type="spellEnd"/>
      <w:r w:rsidR="00411810">
        <w:t xml:space="preserve"> and </w:t>
      </w:r>
      <w:r w:rsidR="00411810">
        <w:rPr>
          <w:i/>
          <w:iCs/>
        </w:rPr>
        <w:t>N</w:t>
      </w:r>
      <w:r w:rsidR="00411810">
        <w:rPr>
          <w:vertAlign w:val="subscript"/>
        </w:rPr>
        <w:t>mass</w:t>
      </w:r>
      <w:r>
        <w:t>, a negative relationship between</w:t>
      </w:r>
      <w:r w:rsidR="00411810" w:rsidRPr="00411810">
        <w:t xml:space="preserve"> </w:t>
      </w:r>
      <w:r w:rsidR="00411810">
        <w:t xml:space="preserve">leaf </w:t>
      </w:r>
      <w:proofErr w:type="spellStart"/>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proofErr w:type="spellEnd"/>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235D97D"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were of herbaceous or graminoid life forms. </w:t>
      </w:r>
      <w:r w:rsidR="00DA572B">
        <w:t xml:space="preserve">We only collected forb and graminoid species to minimize the impact of woody growth forms on measured responses.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from 46</w:t>
      </w:r>
      <w:r w:rsidR="001E6B7E">
        <w:t>1</w:t>
      </w:r>
      <w:r w:rsidR="00313213">
        <w:t xml:space="preserve"> individuals comprising </w:t>
      </w:r>
      <w:r w:rsidR="001E6B7E">
        <w:t>48</w:t>
      </w:r>
      <w:r w:rsidR="00313213">
        <w:t xml:space="preserve"> </w:t>
      </w:r>
      <w:r w:rsidR="007910EB">
        <w:t xml:space="preserve">herbaceous or graminoid </w:t>
      </w:r>
      <w:r w:rsidR="00313213">
        <w:t xml:space="preserve">species.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1E771372" w:rsidR="00924725" w:rsidRDefault="006C16A9" w:rsidP="008C1714">
      <w:pPr>
        <w:spacing w:line="480" w:lineRule="auto"/>
      </w:pPr>
      <w:r>
        <w:lastRenderedPageBreak/>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A865D0" w:rsidRPr="00A865D0">
            <w:rPr>
              <w:color w:val="000000"/>
            </w:rPr>
            <w:t>(</w:t>
          </w:r>
          <w:proofErr w:type="spellStart"/>
          <w:r w:rsidR="00A865D0" w:rsidRPr="00A865D0">
            <w:rPr>
              <w:color w:val="000000"/>
            </w:rPr>
            <w:t>Hijmans</w:t>
          </w:r>
          <w:proofErr w:type="spellEnd"/>
          <w:r w:rsidR="00A865D0" w:rsidRPr="00A865D0">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proofErr w:type="spellStart"/>
      <w:r w:rsidR="00931C87">
        <w:t>mean</w:t>
      </w:r>
      <w:r w:rsidR="00924725">
        <w:t>±SD</w:t>
      </w:r>
      <w:proofErr w:type="spellEnd"/>
      <w:r w:rsidR="00924725">
        <w:t>: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0096E50A"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A865D0">
            <w:t xml:space="preserve">(Keeney &amp; Nelson, 1983; </w:t>
          </w:r>
          <w:proofErr w:type="spellStart"/>
          <w:r w:rsidR="00A865D0">
            <w:t>Kachurina</w:t>
          </w:r>
          <w:proofErr w:type="spellEnd"/>
          <w:r w:rsidR="00A865D0">
            <w:t xml:space="preserve"> </w:t>
          </w:r>
          <w:r w:rsidR="00A865D0">
            <w:rPr>
              <w:i/>
              <w:iCs/>
            </w:rPr>
            <w:t>et al.</w:t>
          </w:r>
          <w:r w:rsidR="00A865D0">
            <w:t>, 2000)</w:t>
          </w:r>
        </w:sdtContent>
      </w:sdt>
      <w:r w:rsidR="00924725">
        <w:t>. Soil texture (% sand, % silt, % clay) w</w:t>
      </w:r>
      <w:r>
        <w:t>as</w:t>
      </w:r>
      <w:r w:rsidR="00924725">
        <w:t xml:space="preserve"> estimated using the simple jar method.</w:t>
      </w:r>
    </w:p>
    <w:p w14:paraId="4499017A" w14:textId="29FD4853"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A865D0" w:rsidRPr="00A865D0">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w:t>
      </w:r>
      <w:r>
        <w:lastRenderedPageBreak/>
        <w:t xml:space="preserve">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A865D0" w:rsidRPr="00A865D0">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is available</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43590EFD"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A865D0" w:rsidRPr="00A865D0">
            <w:rPr>
              <w:color w:val="000000"/>
            </w:rPr>
            <w:t>(</w:t>
          </w:r>
          <w:proofErr w:type="spellStart"/>
          <w:r w:rsidR="00A865D0" w:rsidRPr="00A865D0">
            <w:rPr>
              <w:color w:val="000000"/>
            </w:rPr>
            <w:t>Katabuchi</w:t>
          </w:r>
          <w:proofErr w:type="spellEnd"/>
          <w:r w:rsidR="00A865D0" w:rsidRPr="00A865D0">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r w:rsidR="00FE418A">
        <w:rPr>
          <w:color w:val="000000"/>
        </w:rPr>
        <w:t xml:space="preserve"> </w:t>
      </w:r>
    </w:p>
    <w:p w14:paraId="459CEBFE" w14:textId="7201A530"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proofErr w:type="spellStart"/>
      <w:r>
        <w:rPr>
          <w:i/>
          <w:iCs/>
        </w:rPr>
        <w:t>C</w:t>
      </w:r>
      <w:r>
        <w:rPr>
          <w:vertAlign w:val="subscript"/>
        </w:rPr>
        <w:t>i</w:t>
      </w:r>
      <w:r>
        <w:t>:</w:t>
      </w:r>
      <w:r>
        <w:rPr>
          <w:i/>
          <w:iCs/>
        </w:rPr>
        <w:t>C</w:t>
      </w:r>
      <w:r>
        <w:rPr>
          <w:vertAlign w:val="subscript"/>
        </w:rPr>
        <w:t>a</w:t>
      </w:r>
      <w:proofErr w:type="spellEnd"/>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A865D0" w:rsidRPr="00A865D0">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30FF75B6" w:rsidR="00C37FC7" w:rsidRDefault="00924725" w:rsidP="008C1714">
      <w:pPr>
        <w:autoSpaceDE w:val="0"/>
        <w:autoSpaceDN w:val="0"/>
        <w:adjustRightInd w:val="0"/>
        <w:spacing w:line="480" w:lineRule="auto"/>
        <w:rPr>
          <w:color w:val="000000"/>
        </w:rPr>
      </w:pPr>
      <w:r>
        <w:rPr>
          <w:color w:val="000000"/>
        </w:rPr>
        <w:lastRenderedPageBreak/>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A865D0">
            <w:t xml:space="preserve">(Farquhar </w:t>
          </w:r>
          <w:r w:rsidR="00A865D0">
            <w:rPr>
              <w:i/>
              <w:iCs/>
            </w:rPr>
            <w:t>et al.</w:t>
          </w:r>
          <w:r w:rsidR="00A865D0">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796E2B35"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A865D0">
            <w:t xml:space="preserve">(Farquhar </w:t>
          </w:r>
          <w:r w:rsidR="00A865D0">
            <w:rPr>
              <w:i/>
              <w:iCs/>
            </w:rPr>
            <w:t>et al.</w:t>
          </w:r>
          <w:r w:rsidR="00A865D0">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proofErr w:type="spellStart"/>
      <w:r>
        <w:rPr>
          <w:i/>
          <w:iCs/>
        </w:rPr>
        <w:t>C</w:t>
      </w:r>
      <w:r>
        <w:rPr>
          <w:vertAlign w:val="subscript"/>
        </w:rPr>
        <w:t>i</w:t>
      </w:r>
      <w:r>
        <w:t>:</w:t>
      </w:r>
      <w:r>
        <w:rPr>
          <w:i/>
          <w:iCs/>
        </w:rPr>
        <w:t>C</w:t>
      </w:r>
      <w:r>
        <w:rPr>
          <w:vertAlign w:val="subscript"/>
        </w:rPr>
        <w:t>a</w:t>
      </w:r>
      <w:proofErr w:type="spellEnd"/>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70041178"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proofErr w:type="spellStart"/>
      <w:r w:rsidR="00924725">
        <w:rPr>
          <w:i/>
          <w:iCs/>
        </w:rPr>
        <w:t>C</w:t>
      </w:r>
      <w:r w:rsidR="00924725">
        <w:rPr>
          <w:vertAlign w:val="subscript"/>
        </w:rPr>
        <w:t>i</w:t>
      </w:r>
      <w:r w:rsidR="00924725">
        <w:t>:</w:t>
      </w:r>
      <w:r w:rsidR="00924725">
        <w:rPr>
          <w:i/>
          <w:iCs/>
        </w:rPr>
        <w:t>C</w:t>
      </w:r>
      <w:r w:rsidR="00924725">
        <w:rPr>
          <w:vertAlign w:val="subscript"/>
        </w:rPr>
        <w:t>a</w:t>
      </w:r>
      <w:proofErr w:type="spellEnd"/>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A865D0" w:rsidRPr="00A865D0">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07ED1A50"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
          <w:id w:val="511117635"/>
          <w:placeholder>
            <w:docPart w:val="EBF868F854C3CB4B81EE0BB010813CDB"/>
          </w:placeholder>
        </w:sdtPr>
        <w:sdtContent>
          <w:r w:rsidR="00A865D0" w:rsidRPr="00A865D0">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A865D0" w:rsidRPr="00A865D0">
            <w:rPr>
              <w:color w:val="000000"/>
            </w:rPr>
            <w:t>Stocker et al. (2020)</w:t>
          </w:r>
        </w:sdtContent>
      </w:sdt>
      <w:r w:rsidR="00F61FD5">
        <w:rPr>
          <w:color w:val="000000"/>
        </w:rPr>
        <w:t xml:space="preserve"> and explained in Appendix S1</w:t>
      </w:r>
      <w:r w:rsidR="00931C87">
        <w:rPr>
          <w:color w:val="000000"/>
        </w:rPr>
        <w:t xml:space="preserve"> (</w:t>
      </w:r>
      <w:r w:rsidR="00F61FD5">
        <w:rPr>
          <w:color w:val="000000"/>
        </w:rPr>
        <w:t>Eqn. S7</w:t>
      </w:r>
      <w:r w:rsidR="00931C87">
        <w:rPr>
          <w:color w:val="000000"/>
        </w:rPr>
        <w:t>)</w:t>
      </w:r>
      <w:r w:rsidR="00F61FD5">
        <w:rPr>
          <w:color w:val="000000"/>
        </w:rPr>
        <w:t>.</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356B85">
        <w:rPr>
          <w:color w:val="000000"/>
        </w:rPr>
        <w:t>8</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4C12E421" w:rsidR="00FD63ED" w:rsidRPr="00FD63ED" w:rsidRDefault="00FD63ED" w:rsidP="00871205">
      <w:pPr>
        <w:spacing w:line="480" w:lineRule="auto"/>
      </w:pPr>
      <w:r>
        <w:t xml:space="preserve">Plant functional groups were assigned and used as the primary indicator of species identity. </w:t>
      </w:r>
      <w:r w:rsidR="00DA572B">
        <w:t>We categorized species based on photosynthetic pathway</w:t>
      </w:r>
      <w:r>
        <w:t xml:space="preserve"> (C</w:t>
      </w:r>
      <w:r>
        <w:rPr>
          <w:vertAlign w:val="subscript"/>
        </w:rPr>
        <w:t>3</w:t>
      </w:r>
      <w:r>
        <w:t>, C</w:t>
      </w:r>
      <w:r>
        <w:rPr>
          <w:vertAlign w:val="subscript"/>
        </w:rPr>
        <w:t>4</w:t>
      </w:r>
      <w:r>
        <w:t>)</w:t>
      </w:r>
      <w:r w:rsidR="00DA572B">
        <w:t xml:space="preserve"> from</w:t>
      </w:r>
      <w:r>
        <w:t xml:space="preserve"> past literature and confirmed </w:t>
      </w:r>
      <w:r w:rsidR="00DA572B">
        <w:t xml:space="preserve">these categorizations </w:t>
      </w:r>
      <w:r>
        <w:t xml:space="preserve">through </w:t>
      </w:r>
      <w:r>
        <w:t xml:space="preserve">leaf </w:t>
      </w:r>
      <w:r w:rsidRPr="00295C92">
        <w:rPr>
          <w:lang w:val="el-GR"/>
        </w:rPr>
        <w:t>δ</w:t>
      </w:r>
      <w:r>
        <w:rPr>
          <w:vertAlign w:val="superscript"/>
        </w:rPr>
        <w:t>13</w:t>
      </w:r>
      <w:r>
        <w:t>C. No</w:t>
      </w:r>
      <w:r w:rsidR="00DA572B">
        <w:t xml:space="preserve"> identified</w:t>
      </w:r>
      <w:r>
        <w:t xml:space="preserve"> species used the CAM photosynthetic pathway.</w:t>
      </w:r>
      <w:r>
        <w:t xml:space="preserve"> Ability to form associations with symbiotic N-fixing bacteria was considered as an additional plant functional group, as 20 individuals within the C</w:t>
      </w:r>
      <w:r>
        <w:rPr>
          <w:vertAlign w:val="subscript"/>
        </w:rPr>
        <w:t>3</w:t>
      </w:r>
      <w:r>
        <w:t xml:space="preserve"> plant functional group were from the </w:t>
      </w:r>
      <w:r>
        <w:rPr>
          <w:i/>
          <w:iCs/>
        </w:rPr>
        <w:t>Fabaceae</w:t>
      </w:r>
      <w:r>
        <w:t xml:space="preserve"> family. However, ability to form associations with symbiotic N-fixing bacteria was not prescribed as an additional plant functional group category due to concerns about statistical power associated with a </w:t>
      </w:r>
      <w:r w:rsidR="00DA572B">
        <w:t xml:space="preserve">low </w:t>
      </w:r>
      <w:r>
        <w:t>sample size. Additionally, exploratory analyses suggested no difference between C</w:t>
      </w:r>
      <w:r>
        <w:rPr>
          <w:vertAlign w:val="subscript"/>
        </w:rPr>
        <w:t>3</w:t>
      </w:r>
      <w:r>
        <w:t xml:space="preserve"> N-fixer and C</w:t>
      </w:r>
      <w:r>
        <w:rPr>
          <w:vertAlign w:val="subscript"/>
        </w:rPr>
        <w:t>3</w:t>
      </w:r>
      <w:r>
        <w:t xml:space="preserve"> non-fixer functional groups</w:t>
      </w:r>
      <w:r w:rsidR="00DA572B">
        <w:t xml:space="preserve"> beyond N-fixing species generally having greater </w:t>
      </w:r>
      <w:r w:rsidR="00DA572B">
        <w:rPr>
          <w:i/>
          <w:iCs/>
        </w:rPr>
        <w:t>N</w:t>
      </w:r>
      <w:r w:rsidR="00DA572B">
        <w:rPr>
          <w:vertAlign w:val="subscript"/>
        </w:rPr>
        <w:t>mass</w:t>
      </w:r>
      <w:r w:rsidR="00DA572B">
        <w:t xml:space="preserve"> and </w:t>
      </w:r>
      <w:r w:rsidR="00DA572B">
        <w:rPr>
          <w:i/>
          <w:iCs/>
        </w:rPr>
        <w:t>N</w:t>
      </w:r>
      <w:r w:rsidR="00DA572B">
        <w:rPr>
          <w:vertAlign w:val="subscript"/>
        </w:rPr>
        <w:t>area</w:t>
      </w:r>
      <w:r>
        <w:t>. The dataset was divided into two distinct functional groups: C</w:t>
      </w:r>
      <w:r>
        <w:rPr>
          <w:vertAlign w:val="subscript"/>
        </w:rPr>
        <w:t>3</w:t>
      </w:r>
      <w:r>
        <w:t xml:space="preserve"> species comprising 344 individuals from 27 species, and C</w:t>
      </w:r>
      <w:r>
        <w:rPr>
          <w:vertAlign w:val="subscript"/>
        </w:rPr>
        <w:t>4</w:t>
      </w:r>
      <w:r>
        <w:t xml:space="preserve"> species comprising 117 individuals from 11 species.</w:t>
      </w:r>
    </w:p>
    <w:p w14:paraId="41CB3358" w14:textId="77777777" w:rsidR="00871205" w:rsidRPr="008C35B4" w:rsidRDefault="00871205" w:rsidP="00871205">
      <w:pPr>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A2CE89C"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A865D0" w:rsidRPr="00A865D0">
            <w:rPr>
              <w:color w:val="000000"/>
            </w:rPr>
            <w:t>(R Core Team, 2021)</w:t>
          </w:r>
        </w:sdtContent>
      </w:sdt>
      <w:r>
        <w:t xml:space="preserve">. To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w:t>
      </w:r>
      <w:r w:rsidR="005334BC">
        <w:t>photosynthetic pathway</w:t>
      </w:r>
      <w:r>
        <w:t xml:space="preserve">, in addition to all possible interactions between soil moisture, nitrogen availability, and </w:t>
      </w:r>
      <w:r w:rsidR="005334BC">
        <w:t>photosynthetic pathway</w:t>
      </w:r>
      <w:r>
        <w:t xml:space="preserve">. </w:t>
      </w:r>
      <w:r>
        <w:rPr>
          <w:i/>
          <w:iCs/>
          <w:lang w:val="el-GR"/>
        </w:rPr>
        <w:t>β</w:t>
      </w:r>
      <w:r>
        <w:t xml:space="preserve"> </w:t>
      </w:r>
      <w:r w:rsidRPr="00C27873">
        <w:t xml:space="preserve">was </w:t>
      </w:r>
      <w:r>
        <w:t>square root transformed to normalize model residuals, and species w</w:t>
      </w:r>
      <w:r w:rsidR="002D1676">
        <w:t>ere</w:t>
      </w:r>
      <w:r>
        <w:t xml:space="preserve"> designated as a random intercept term. </w:t>
      </w:r>
      <w:r>
        <w:rPr>
          <w:color w:val="000000" w:themeColor="text1"/>
        </w:rPr>
        <w:t>A</w:t>
      </w:r>
      <w:r>
        <w:t xml:space="preserve">n information-theoretic model selection approach was used to determine whether 90-, 60-, 30-, 20-, 15-, 10-, 9-, 8-, 7-, 6-, 5-, 4-, 3-, 2-, or 1-day mean daily soil moisture </w:t>
      </w:r>
      <w:r>
        <w:lastRenderedPageBreak/>
        <w:t xml:space="preserve">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w</w:t>
      </w:r>
      <w:r w:rsidR="002D1676">
        <w:rPr>
          <w:color w:val="000000" w:themeColor="text1"/>
        </w:rPr>
        <w:t>as</w:t>
      </w:r>
      <w:r>
        <w:rPr>
          <w:color w:val="000000" w:themeColor="text1"/>
        </w:rPr>
        <w:t xml:space="preserv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690AECA1" w:rsidR="00924725" w:rsidRPr="00303932" w:rsidRDefault="00924725" w:rsidP="008C1714">
      <w:pPr>
        <w:autoSpaceDE w:val="0"/>
        <w:autoSpaceDN w:val="0"/>
        <w:adjustRightInd w:val="0"/>
        <w:spacing w:line="480" w:lineRule="auto"/>
        <w:ind w:firstLine="720"/>
      </w:pPr>
      <w:r>
        <w:t xml:space="preserve">To explore the primary drivers of leaf </w:t>
      </w:r>
      <w:proofErr w:type="spellStart"/>
      <w:r>
        <w:rPr>
          <w:i/>
          <w:iCs/>
        </w:rPr>
        <w:t>C</w:t>
      </w:r>
      <w:r>
        <w:rPr>
          <w:vertAlign w:val="subscript"/>
        </w:rPr>
        <w:t>i</w:t>
      </w:r>
      <w:r>
        <w:t>:</w:t>
      </w:r>
      <w:r>
        <w:rPr>
          <w:i/>
          <w:iCs/>
        </w:rPr>
        <w:t>C</w:t>
      </w:r>
      <w:r>
        <w:rPr>
          <w:vertAlign w:val="subscript"/>
        </w:rPr>
        <w:t>a</w:t>
      </w:r>
      <w:proofErr w:type="spellEnd"/>
      <w:r>
        <w:t xml:space="preserve">, a second linear mixed effect model regressed leaf </w:t>
      </w:r>
      <w:proofErr w:type="spellStart"/>
      <w:r>
        <w:rPr>
          <w:i/>
          <w:iCs/>
        </w:rPr>
        <w:t>C</w:t>
      </w:r>
      <w:r>
        <w:rPr>
          <w:vertAlign w:val="subscript"/>
        </w:rPr>
        <w:t>i</w:t>
      </w:r>
      <w:r>
        <w:t>:</w:t>
      </w:r>
      <w:r>
        <w:rPr>
          <w:i/>
          <w:iCs/>
        </w:rPr>
        <w:t>C</w:t>
      </w:r>
      <w:r>
        <w:rPr>
          <w:vertAlign w:val="subscript"/>
        </w:rPr>
        <w:t>a</w:t>
      </w:r>
      <w:proofErr w:type="spellEnd"/>
      <w:r>
        <w:t xml:space="preserve"> against</w:t>
      </w:r>
      <w:r>
        <w:rPr>
          <w:i/>
          <w:iCs/>
        </w:rPr>
        <w:t xml:space="preserve"> VPD</w:t>
      </w:r>
      <w:r>
        <w:t xml:space="preserve">, soil moisture, nitrogen availability, and </w:t>
      </w:r>
      <w:r w:rsidR="005334BC">
        <w:t>photosynthetic pathway</w:t>
      </w:r>
      <w:r>
        <w:t xml:space="preserve">, in addition to interactions between </w:t>
      </w:r>
      <w:r>
        <w:rPr>
          <w:i/>
          <w:iCs/>
        </w:rPr>
        <w:t>VPD</w:t>
      </w:r>
      <w:r>
        <w:t xml:space="preserve"> and </w:t>
      </w:r>
      <w:r w:rsidR="005334BC">
        <w:t>photosynthetic pathway</w:t>
      </w:r>
      <w:r>
        <w:t xml:space="preserve"> and all possible interactions between soil moisture, nitrogen availability, </w:t>
      </w:r>
      <w:r w:rsidR="006B2EB7">
        <w:t>and photosynthetic pathway</w:t>
      </w:r>
      <w:r>
        <w:t xml:space="preserve">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proofErr w:type="spellStart"/>
      <w:r>
        <w:rPr>
          <w:i/>
          <w:iCs/>
        </w:rPr>
        <w:t>C</w:t>
      </w:r>
      <w:r>
        <w:rPr>
          <w:vertAlign w:val="subscript"/>
        </w:rPr>
        <w:t>i</w:t>
      </w:r>
      <w:r>
        <w:t>:</w:t>
      </w:r>
      <w:r>
        <w:rPr>
          <w:i/>
          <w:iCs/>
        </w:rPr>
        <w:t>C</w:t>
      </w:r>
      <w:r>
        <w:rPr>
          <w:vertAlign w:val="subscript"/>
        </w:rPr>
        <w:t>a</w:t>
      </w:r>
      <w:proofErr w:type="spellEnd"/>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w:t>
      </w:r>
    </w:p>
    <w:p w14:paraId="09D37739" w14:textId="610807BA" w:rsidR="00924725" w:rsidRPr="00223A9B"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proofErr w:type="spellStart"/>
      <w:r>
        <w:rPr>
          <w:i/>
          <w:iCs/>
        </w:rPr>
        <w:t>C</w:t>
      </w:r>
      <w:r>
        <w:rPr>
          <w:vertAlign w:val="subscript"/>
        </w:rPr>
        <w:t>i</w:t>
      </w:r>
      <w:r>
        <w:t>:</w:t>
      </w:r>
      <w:r>
        <w:rPr>
          <w:i/>
          <w:iCs/>
        </w:rPr>
        <w:t>C</w:t>
      </w:r>
      <w:r>
        <w:rPr>
          <w:vertAlign w:val="subscript"/>
        </w:rPr>
        <w:t>a</w:t>
      </w:r>
      <w:proofErr w:type="spellEnd"/>
      <w:r>
        <w:t xml:space="preserve">, soil moisture, nitrogen availability, and </w:t>
      </w:r>
      <w:r w:rsidR="006B2EB7">
        <w:t>photosynthetic pathway</w:t>
      </w:r>
      <w:r>
        <w:t xml:space="preserve">, in addition to an interaction between leaf </w:t>
      </w:r>
      <w:proofErr w:type="spellStart"/>
      <w:r>
        <w:rPr>
          <w:i/>
          <w:iCs/>
        </w:rPr>
        <w:t>C</w:t>
      </w:r>
      <w:r>
        <w:rPr>
          <w:vertAlign w:val="subscript"/>
        </w:rPr>
        <w:t>i</w:t>
      </w:r>
      <w:r>
        <w:t>:</w:t>
      </w:r>
      <w:r>
        <w:rPr>
          <w:i/>
          <w:iCs/>
        </w:rPr>
        <w:t>C</w:t>
      </w:r>
      <w:r>
        <w:rPr>
          <w:vertAlign w:val="subscript"/>
        </w:rPr>
        <w:t>a</w:t>
      </w:r>
      <w:proofErr w:type="spellEnd"/>
      <w:r>
        <w:t xml:space="preserve"> and </w:t>
      </w:r>
      <w:r w:rsidR="006B2EB7">
        <w:t>photosynthetic pathway</w:t>
      </w:r>
      <w:r>
        <w:t xml:space="preserve"> and all possible interactions between soil moisture, nitrogen availability, and </w:t>
      </w:r>
      <w:r w:rsidR="005334BC">
        <w:t>photosynthetic pathway</w:t>
      </w:r>
      <w:r>
        <w:t xml:space="preserve">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were log-</w:t>
      </w:r>
      <w:r>
        <w:lastRenderedPageBreak/>
        <w:t xml:space="preserve">transformed to normalize model residuals. Soil moisture was set to the same timescale that conferred the best fit for </w:t>
      </w:r>
      <w:r w:rsidRPr="00F676C9">
        <w:rPr>
          <w:i/>
          <w:iCs/>
          <w:lang w:val="el-GR"/>
        </w:rPr>
        <w:t>β</w:t>
      </w:r>
      <w:r>
        <w:t>.</w:t>
      </w:r>
    </w:p>
    <w:p w14:paraId="10916D1F" w14:textId="285AFE10"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w:t>
      </w:r>
      <w:proofErr w:type="spellStart"/>
      <w:r>
        <w:t>lmer</w:t>
      </w:r>
      <w:proofErr w:type="spellEnd"/>
      <w:r>
        <w:t>’</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A865D0">
            <w:t xml:space="preserve">(Bates </w:t>
          </w:r>
          <w:r w:rsidR="00A865D0">
            <w:rPr>
              <w:i/>
              <w:iCs/>
            </w:rPr>
            <w:t>et al.</w:t>
          </w:r>
          <w:r w:rsidR="00A865D0">
            <w:t>, 2015)</w:t>
          </w:r>
        </w:sdtContent>
      </w:sdt>
      <w:r w:rsidRPr="00863849">
        <w:t xml:space="preserve"> to fit each model and the</w:t>
      </w:r>
      <w:r>
        <w:t xml:space="preserve"> ‘</w:t>
      </w:r>
      <w:proofErr w:type="spellStart"/>
      <w:r>
        <w:t>Anova</w:t>
      </w:r>
      <w:proofErr w:type="spellEnd"/>
      <w:r>
        <w:t>’</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A865D0">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A865D0" w:rsidRPr="00A865D0">
            <w:rPr>
              <w:color w:val="000000"/>
            </w:rPr>
            <w:t>(</w:t>
          </w:r>
          <w:proofErr w:type="spellStart"/>
          <w:r w:rsidR="00A865D0" w:rsidRPr="00A865D0">
            <w:rPr>
              <w:color w:val="000000"/>
            </w:rPr>
            <w:t>Lenth</w:t>
          </w:r>
          <w:proofErr w:type="spellEnd"/>
          <w:r w:rsidR="00A865D0" w:rsidRPr="00A865D0">
            <w:rPr>
              <w:color w:val="000000"/>
            </w:rPr>
            <w:t>,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A865D0">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695EC732" w:rsidR="00924725" w:rsidRPr="008E6671" w:rsidRDefault="00924725" w:rsidP="008E6671">
      <w:pPr>
        <w:autoSpaceDE w:val="0"/>
        <w:autoSpaceDN w:val="0"/>
        <w:adjustRightInd w:val="0"/>
        <w:spacing w:line="480" w:lineRule="auto"/>
        <w:rPr>
          <w:i/>
          <w:iCs/>
        </w:rPr>
      </w:pPr>
      <w:r>
        <w:rPr>
          <w:i/>
          <w:iCs/>
        </w:rPr>
        <w:t>Structural equation mo</w:t>
      </w:r>
      <w:r w:rsidR="00F22380">
        <w:rPr>
          <w:i/>
          <w:iCs/>
        </w:rPr>
        <w:t>del</w:t>
      </w:r>
    </w:p>
    <w:p w14:paraId="526FE0DF" w14:textId="5FA58EBE" w:rsidR="00924725" w:rsidRDefault="00F22380" w:rsidP="008E6671">
      <w:pPr>
        <w:autoSpaceDE w:val="0"/>
        <w:autoSpaceDN w:val="0"/>
        <w:adjustRightInd w:val="0"/>
        <w:spacing w:line="480" w:lineRule="auto"/>
      </w:pPr>
      <w:r>
        <w:t>We constructed a piecewise structural equation model</w:t>
      </w:r>
      <w:r w:rsidR="00924725">
        <w:t xml:space="preserve"> using</w:t>
      </w:r>
      <w:r>
        <w:t xml:space="preserve">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
          <w:id w:val="-45530230"/>
          <w:placeholder>
            <w:docPart w:val="DefaultPlaceholder_-1854013440"/>
          </w:placeholder>
        </w:sdtPr>
        <w:sdtContent>
          <w:r w:rsidR="00A865D0" w:rsidRPr="00A865D0">
            <w:rPr>
              <w:color w:val="000000"/>
            </w:rPr>
            <w:t>(</w:t>
          </w:r>
          <w:proofErr w:type="spellStart"/>
          <w:r w:rsidR="00A865D0" w:rsidRPr="00A865D0">
            <w:rPr>
              <w:color w:val="000000"/>
            </w:rPr>
            <w:t>Lefcheck</w:t>
          </w:r>
          <w:proofErr w:type="spellEnd"/>
          <w:r w:rsidR="00A865D0" w:rsidRPr="00A865D0">
            <w:rPr>
              <w:color w:val="000000"/>
            </w:rPr>
            <w:t>, 2016)</w:t>
          </w:r>
        </w:sdtContent>
      </w:sdt>
      <w:r w:rsidR="00924725">
        <w:t xml:space="preserve"> to examine direct and indirect pathways that contributed to variance in components of </w:t>
      </w:r>
      <w:r w:rsidR="00924725">
        <w:rPr>
          <w:i/>
          <w:iCs/>
        </w:rPr>
        <w:t>N</w:t>
      </w:r>
      <w:r w:rsidR="00924725">
        <w:rPr>
          <w:vertAlign w:val="subscript"/>
        </w:rPr>
        <w:t>area</w:t>
      </w:r>
      <w:r w:rsidR="00924725">
        <w:t xml:space="preserve"> across the environmental gradient. </w:t>
      </w:r>
      <w:r w:rsidR="000B197B">
        <w:t xml:space="preserve">We constructed a separate </w:t>
      </w:r>
      <w:r>
        <w:t>model</w:t>
      </w:r>
      <w:r w:rsidR="000B197B">
        <w:t xml:space="preserve"> for C</w:t>
      </w:r>
      <w:r w:rsidR="000B197B">
        <w:rPr>
          <w:vertAlign w:val="subscript"/>
        </w:rPr>
        <w:t>3</w:t>
      </w:r>
      <w:r w:rsidR="000B197B">
        <w:t xml:space="preserve"> and C</w:t>
      </w:r>
      <w:r w:rsidR="000B197B">
        <w:rPr>
          <w:vertAlign w:val="subscript"/>
        </w:rPr>
        <w:t>4</w:t>
      </w:r>
      <w:r w:rsidR="000B197B">
        <w:t xml:space="preserve"> species</w:t>
      </w:r>
      <w:r w:rsidR="00606B5E">
        <w:t xml:space="preserve"> based on </w:t>
      </w:r>
      <w:r>
        <w:t xml:space="preserve">the </w:t>
      </w:r>
      <w:r w:rsidR="005334BC">
        <w:t xml:space="preserve">large variability in </w:t>
      </w:r>
      <w:r w:rsidR="00606B5E">
        <w:t>leaf trait responses</w:t>
      </w:r>
      <w:r>
        <w:t xml:space="preserve"> observed</w:t>
      </w:r>
      <w:r w:rsidR="005334BC">
        <w:t xml:space="preserve"> between photosynthetic pathways</w:t>
      </w:r>
      <w:r w:rsidR="00606B5E">
        <w:t xml:space="preserve"> (</w:t>
      </w:r>
      <w:r w:rsidR="00261857">
        <w:t xml:space="preserve">Appendix 1: </w:t>
      </w:r>
      <w:r w:rsidR="00606B5E">
        <w:t>Table</w:t>
      </w:r>
      <w:r w:rsidR="00261857">
        <w:t>s</w:t>
      </w:r>
      <w:r w:rsidR="00606B5E">
        <w:t xml:space="preserve"> </w:t>
      </w:r>
      <w:r w:rsidR="00606B5E" w:rsidRPr="00AD6C1A">
        <w:t>S</w:t>
      </w:r>
      <w:r w:rsidR="00AD6C1A" w:rsidRPr="00AD6C1A">
        <w:t>4</w:t>
      </w:r>
      <w:r w:rsidR="00606B5E" w:rsidRPr="00AD6C1A">
        <w:t>-</w:t>
      </w:r>
      <w:r w:rsidR="00261857" w:rsidRPr="00AD6C1A">
        <w:t>S</w:t>
      </w:r>
      <w:r w:rsidR="00AD6C1A" w:rsidRPr="00AD6C1A">
        <w:t>6</w:t>
      </w:r>
      <w:r w:rsidR="00606B5E">
        <w:t>; Figs. 3-5)</w:t>
      </w:r>
      <w:r w:rsidR="0035114E">
        <w:t xml:space="preserve">. </w:t>
      </w:r>
      <w:r>
        <w:t>Both s</w:t>
      </w:r>
      <w:r w:rsidR="0035114E">
        <w:t>tructural equation model</w:t>
      </w:r>
      <w:r>
        <w:t>s</w:t>
      </w:r>
      <w:r w:rsidR="0035114E">
        <w:t xml:space="preserve"> included patterns expected from photosynthetic least-cost theory (outlined in Fig. 1) and any additional pathway that we could generate an </w:t>
      </w:r>
      <w:r w:rsidR="0035114E">
        <w:rPr>
          <w:i/>
          <w:iCs/>
        </w:rPr>
        <w:t>a priori</w:t>
      </w:r>
      <w:r w:rsidR="0035114E">
        <w:t xml:space="preserve"> hypothesis for. Specifically, additional paths were added to investigate the following hypothesized direct effects: </w:t>
      </w:r>
      <w:r w:rsidR="00924725">
        <w:t xml:space="preserve">positive effects of increasing nitrogen availability on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A865D0">
            <w:t xml:space="preserve">(Poorter </w:t>
          </w:r>
          <w:r w:rsidR="00A865D0">
            <w:rPr>
              <w:i/>
              <w:iCs/>
            </w:rPr>
            <w:t>et al.</w:t>
          </w:r>
          <w:r w:rsidR="00A865D0">
            <w:t xml:space="preserve">, 2009; Liang </w:t>
          </w:r>
          <w:r w:rsidR="00A865D0">
            <w:rPr>
              <w:i/>
              <w:iCs/>
            </w:rPr>
            <w:t>et al.</w:t>
          </w:r>
          <w:r w:rsidR="00A865D0">
            <w:t>, 2020)</w:t>
          </w:r>
        </w:sdtContent>
      </w:sdt>
      <w:r w:rsidR="00924725">
        <w:t>,</w:t>
      </w:r>
      <w:r w:rsidR="00606B5E">
        <w:t xml:space="preserve"> </w:t>
      </w:r>
      <w:r w:rsidR="006B2EB7">
        <w:t xml:space="preserve">negative </w:t>
      </w:r>
      <w:r w:rsidR="00924725">
        <w:t xml:space="preserve">covariance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1592654031"/>
          <w:placeholder>
            <w:docPart w:val="EBF868F854C3CB4B81EE0BB010813CDB"/>
          </w:placeholder>
        </w:sdtPr>
        <w:sdtContent>
          <w:r w:rsidR="00A865D0">
            <w:t xml:space="preserve">(Wright </w:t>
          </w:r>
          <w:r w:rsidR="00A865D0">
            <w:rPr>
              <w:i/>
              <w:iCs/>
            </w:rPr>
            <w:t>et al.</w:t>
          </w:r>
          <w:r w:rsidR="00A865D0">
            <w:t xml:space="preserve">, 2004; Onoda </w:t>
          </w:r>
          <w:r w:rsidR="00A865D0">
            <w:rPr>
              <w:i/>
              <w:iCs/>
            </w:rPr>
            <w:t>et al.</w:t>
          </w:r>
          <w:r w:rsidR="00A865D0">
            <w:t>, 2017)</w:t>
          </w:r>
        </w:sdtContent>
      </w:sdt>
      <w:r w:rsidR="00924725">
        <w:t xml:space="preserve">, </w:t>
      </w:r>
      <w:r w:rsidR="006B2EB7">
        <w:t xml:space="preserve">covariance </w:t>
      </w:r>
      <w:r w:rsidR="00924725">
        <w:t xml:space="preserve">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A865D0">
            <w:t xml:space="preserve">(Reynolds </w:t>
          </w:r>
          <w:r w:rsidR="00A865D0">
            <w:rPr>
              <w:i/>
              <w:iCs/>
            </w:rPr>
            <w:t>et al.</w:t>
          </w:r>
          <w:r w:rsidR="00A865D0">
            <w:t>, 2007)</w:t>
          </w:r>
        </w:sdtContent>
      </w:sdt>
      <w:r w:rsidR="00924725">
        <w:t>, and</w:t>
      </w:r>
      <w:r w:rsidR="006B2EB7">
        <w:t xml:space="preserve"> negative covariance</w:t>
      </w:r>
      <w:r w:rsidR="00924725">
        <w:t xml:space="preserve"> </w:t>
      </w:r>
      <w:r w:rsidR="00924725">
        <w:rPr>
          <w:i/>
          <w:iCs/>
        </w:rPr>
        <w:t>VPD</w:t>
      </w:r>
      <w:r w:rsidR="00924725">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A865D0">
            <w:t>(</w:t>
          </w:r>
          <w:proofErr w:type="spellStart"/>
          <w:r w:rsidR="00A865D0">
            <w:t>Brzostek</w:t>
          </w:r>
          <w:proofErr w:type="spellEnd"/>
          <w:r w:rsidR="00A865D0">
            <w:t xml:space="preserve"> </w:t>
          </w:r>
          <w:r w:rsidR="00A865D0">
            <w:rPr>
              <w:i/>
              <w:iCs/>
            </w:rPr>
            <w:t>et al.</w:t>
          </w:r>
          <w:r w:rsidR="00A865D0">
            <w:t>, 2014)</w:t>
          </w:r>
        </w:sdtContent>
      </w:sdt>
      <w:r w:rsidR="00924725">
        <w:t>.</w:t>
      </w:r>
      <w:r w:rsidR="00356B85">
        <w:t xml:space="preserve"> </w:t>
      </w:r>
      <w:r w:rsidR="0035114E">
        <w:t>M</w:t>
      </w:r>
      <w:r w:rsidR="00356B85">
        <w:t>odel loadings and structural model fit parameters are explained in Appendix S1.</w:t>
      </w: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lastRenderedPageBreak/>
        <w:t>Results</w:t>
      </w:r>
    </w:p>
    <w:p w14:paraId="17B21D9C" w14:textId="6B8369BE" w:rsidR="00924725" w:rsidRPr="001B5901" w:rsidRDefault="002D29F5" w:rsidP="008C1714">
      <w:pPr>
        <w:autoSpaceDE w:val="0"/>
        <w:autoSpaceDN w:val="0"/>
        <w:adjustRightInd w:val="0"/>
        <w:spacing w:line="480" w:lineRule="auto"/>
        <w:rPr>
          <w:color w:val="000000" w:themeColor="text1"/>
        </w:rPr>
      </w:pPr>
      <w:r>
        <w:rPr>
          <w:i/>
          <w:iCs/>
          <w:color w:val="000000" w:themeColor="text1"/>
        </w:rPr>
        <w:t>Photosynthetic c</w:t>
      </w:r>
      <w:r w:rsidR="00924725">
        <w:rPr>
          <w:i/>
          <w:iCs/>
          <w:color w:val="000000" w:themeColor="text1"/>
        </w:rPr>
        <w:t xml:space="preserve">ost to acquire nitrogen relative to water </w:t>
      </w:r>
      <w:r w:rsidR="00924725" w:rsidRPr="00CD59F2">
        <w:rPr>
          <w:color w:val="000000" w:themeColor="text1"/>
        </w:rPr>
        <w:t>(</w:t>
      </w:r>
      <w:r w:rsidR="00924725">
        <w:rPr>
          <w:i/>
          <w:iCs/>
          <w:color w:val="000000" w:themeColor="text1"/>
          <w:lang w:val="el-GR"/>
        </w:rPr>
        <w:t>β</w:t>
      </w:r>
      <w:r w:rsidR="00924725" w:rsidRPr="00CD59F2">
        <w:rPr>
          <w:color w:val="000000" w:themeColor="text1"/>
        </w:rPr>
        <w:t>)</w:t>
      </w:r>
    </w:p>
    <w:p w14:paraId="2726AFF5" w14:textId="55C7A12B" w:rsidR="00924725" w:rsidRPr="00051EE6" w:rsidRDefault="00673813" w:rsidP="0021070A">
      <w:pPr>
        <w:spacing w:line="480" w:lineRule="auto"/>
        <w:rPr>
          <w:color w:val="000000" w:themeColor="text1"/>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61857">
        <w:rPr>
          <w:color w:val="000000"/>
        </w:rPr>
        <w:t>2734</w:t>
      </w:r>
      <w:r w:rsidR="00B40812">
        <w:rPr>
          <w:color w:val="000000"/>
        </w:rPr>
        <w:t>.3</w:t>
      </w:r>
      <w:r w:rsidR="00924725">
        <w:rPr>
          <w:color w:val="000000" w:themeColor="text1"/>
        </w:rPr>
        <w:t>; Appendix S1: Table S</w:t>
      </w:r>
      <w:r w:rsidR="0008771F">
        <w:rPr>
          <w:color w:val="000000" w:themeColor="text1"/>
        </w:rPr>
        <w:t>3</w:t>
      </w:r>
      <w:r w:rsidR="00924725">
        <w:rPr>
          <w:color w:val="000000" w:themeColor="text1"/>
        </w:rPr>
        <w:t xml:space="preserve">, Fig. S1). </w:t>
      </w:r>
      <w:r w:rsidR="00B40812">
        <w:rPr>
          <w:i/>
          <w:iCs/>
          <w:color w:val="000000" w:themeColor="text1"/>
          <w:lang w:val="el-GR"/>
        </w:rPr>
        <w:t>β</w:t>
      </w:r>
      <w:r w:rsidR="00B40812">
        <w:rPr>
          <w:color w:val="000000" w:themeColor="text1"/>
        </w:rPr>
        <w:t xml:space="preserve"> decreased with increasing </w:t>
      </w:r>
      <w:r w:rsidR="00924725">
        <w:t>nitrogen</w:t>
      </w:r>
      <w:r w:rsidR="00924725">
        <w:rPr>
          <w:color w:val="000000"/>
        </w:rPr>
        <w:t xml:space="preserve"> availability </w:t>
      </w:r>
      <w:r w:rsidR="00924725">
        <w:rPr>
          <w:color w:val="000000" w:themeColor="text1"/>
        </w:rPr>
        <w:t>(</w:t>
      </w:r>
      <w:r w:rsidR="00AD6C1A" w:rsidRPr="00AD6C1A">
        <w:rPr>
          <w:color w:val="000000" w:themeColor="text1"/>
          <w:lang w:val="el-GR"/>
        </w:rPr>
        <w:t>χ</w:t>
      </w:r>
      <w:r w:rsidR="00AD6C1A" w:rsidRPr="00AD6C1A">
        <w:rPr>
          <w:color w:val="000000" w:themeColor="text1"/>
          <w:vertAlign w:val="superscript"/>
        </w:rPr>
        <w:t>2</w:t>
      </w:r>
      <w:r w:rsidR="00AD6C1A">
        <w:rPr>
          <w:color w:val="000000" w:themeColor="text1"/>
        </w:rPr>
        <w:t>=10.</w:t>
      </w:r>
      <w:r w:rsidR="006B2EB7">
        <w:rPr>
          <w:color w:val="000000" w:themeColor="text1"/>
        </w:rPr>
        <w:t>173</w:t>
      </w:r>
      <w:r w:rsidR="00AD6C1A">
        <w:rPr>
          <w:color w:val="000000" w:themeColor="text1"/>
        </w:rPr>
        <w:t xml:space="preserve">, </w:t>
      </w:r>
      <w:r w:rsidR="00924725" w:rsidRPr="00AD6C1A">
        <w:rPr>
          <w:i/>
          <w:iCs/>
          <w:color w:val="000000" w:themeColor="text1"/>
        </w:rPr>
        <w:t>p</w:t>
      </w:r>
      <w:r w:rsidR="00924725">
        <w:rPr>
          <w:color w:val="000000" w:themeColor="text1"/>
        </w:rPr>
        <w:t xml:space="preserve">=0.001; Table </w:t>
      </w:r>
      <w:r w:rsidR="0008771F">
        <w:rPr>
          <w:color w:val="000000" w:themeColor="text1"/>
        </w:rPr>
        <w:t>S4</w:t>
      </w:r>
      <w:r w:rsidR="00924725">
        <w:rPr>
          <w:color w:val="000000" w:themeColor="text1"/>
        </w:rPr>
        <w:t>; Fig. 3a)</w:t>
      </w:r>
      <w:r w:rsidR="002D29F5">
        <w:rPr>
          <w:color w:val="000000" w:themeColor="text1"/>
        </w:rPr>
        <w:t xml:space="preserve">. </w:t>
      </w:r>
      <w:r w:rsidR="00B40812">
        <w:rPr>
          <w:i/>
          <w:iCs/>
          <w:color w:val="000000" w:themeColor="text1"/>
          <w:lang w:val="el-GR"/>
        </w:rPr>
        <w:t>β</w:t>
      </w:r>
      <w:r w:rsidR="00B40812">
        <w:rPr>
          <w:color w:val="000000" w:themeColor="text1"/>
        </w:rPr>
        <w:t xml:space="preserve"> increased with increasing soil moisture</w:t>
      </w:r>
      <w:r w:rsidR="00051EE6">
        <w:rPr>
          <w:color w:val="000000" w:themeColor="text1"/>
        </w:rPr>
        <w:t xml:space="preserve"> (</w:t>
      </w:r>
      <w:r w:rsidR="00051EE6" w:rsidRPr="00AD6C1A">
        <w:rPr>
          <w:color w:val="000000" w:themeColor="text1"/>
          <w:lang w:val="el-GR"/>
        </w:rPr>
        <w:t>χ</w:t>
      </w:r>
      <w:r w:rsidR="00051EE6" w:rsidRPr="00AD6C1A">
        <w:rPr>
          <w:color w:val="000000" w:themeColor="text1"/>
          <w:vertAlign w:val="superscript"/>
        </w:rPr>
        <w:t>2</w:t>
      </w:r>
      <w:r w:rsidR="00051EE6">
        <w:rPr>
          <w:color w:val="000000" w:themeColor="text1"/>
        </w:rPr>
        <w:t>=</w:t>
      </w:r>
      <w:r w:rsidR="00051EE6">
        <w:rPr>
          <w:color w:val="000000" w:themeColor="text1"/>
        </w:rPr>
        <w:t>5.384</w:t>
      </w:r>
      <w:r w:rsidR="00051EE6">
        <w:rPr>
          <w:color w:val="000000" w:themeColor="text1"/>
        </w:rPr>
        <w:t xml:space="preserve">, </w:t>
      </w:r>
      <w:r w:rsidR="00051EE6" w:rsidRPr="00AD6C1A">
        <w:rPr>
          <w:i/>
          <w:iCs/>
          <w:color w:val="000000" w:themeColor="text1"/>
        </w:rPr>
        <w:t>p</w:t>
      </w:r>
      <w:r w:rsidR="00051EE6">
        <w:rPr>
          <w:color w:val="000000" w:themeColor="text1"/>
        </w:rPr>
        <w:t>&lt;0.05</w:t>
      </w:r>
      <w:r w:rsidR="00051EE6">
        <w:rPr>
          <w:color w:val="000000" w:themeColor="text1"/>
        </w:rPr>
        <w:t>; Table S4</w:t>
      </w:r>
      <w:r w:rsidR="00051EE6">
        <w:rPr>
          <w:color w:val="000000" w:themeColor="text1"/>
        </w:rPr>
        <w:t>)</w:t>
      </w:r>
      <w:r w:rsidR="00F2301A">
        <w:rPr>
          <w:color w:val="000000" w:themeColor="text1"/>
        </w:rPr>
        <w:t>,</w:t>
      </w:r>
      <w:r w:rsidR="00B40812">
        <w:rPr>
          <w:color w:val="000000" w:themeColor="text1"/>
        </w:rPr>
        <w:t xml:space="preserve"> but</w:t>
      </w:r>
      <w:r w:rsidR="00F2301A">
        <w:rPr>
          <w:color w:val="000000" w:themeColor="text1"/>
        </w:rPr>
        <w:t xml:space="preserve"> this pattern was only apparent in C</w:t>
      </w:r>
      <w:r w:rsidR="00F2301A">
        <w:rPr>
          <w:color w:val="000000" w:themeColor="text1"/>
          <w:vertAlign w:val="subscript"/>
        </w:rPr>
        <w:t>3</w:t>
      </w:r>
      <w:r w:rsidR="00F2301A">
        <w:rPr>
          <w:color w:val="000000" w:themeColor="text1"/>
        </w:rPr>
        <w:t xml:space="preserve"> species </w:t>
      </w:r>
      <w:r w:rsidR="00924725">
        <w:rPr>
          <w:color w:val="000000" w:themeColor="text1"/>
        </w:rPr>
        <w:t>(</w:t>
      </w:r>
      <w:r w:rsidR="00051EE6">
        <w:rPr>
          <w:color w:val="000000" w:themeColor="text1"/>
        </w:rPr>
        <w:t xml:space="preserve">soil moisture-by-photosynthetic pathway interaction: </w:t>
      </w:r>
      <w:r w:rsidR="00051EE6" w:rsidRPr="00AD6C1A">
        <w:rPr>
          <w:color w:val="000000" w:themeColor="text1"/>
          <w:lang w:val="el-GR"/>
        </w:rPr>
        <w:t>χ</w:t>
      </w:r>
      <w:r w:rsidR="00051EE6" w:rsidRPr="00AD6C1A">
        <w:rPr>
          <w:color w:val="000000" w:themeColor="text1"/>
          <w:vertAlign w:val="superscript"/>
        </w:rPr>
        <w:t>2</w:t>
      </w:r>
      <w:r w:rsidR="00051EE6">
        <w:rPr>
          <w:color w:val="000000" w:themeColor="text1"/>
        </w:rPr>
        <w:t>=</w:t>
      </w:r>
      <w:r w:rsidR="00051EE6">
        <w:rPr>
          <w:color w:val="000000" w:themeColor="text1"/>
        </w:rPr>
        <w:t>7.482</w:t>
      </w:r>
      <w:r w:rsidR="00051EE6">
        <w:rPr>
          <w:color w:val="000000" w:themeColor="text1"/>
        </w:rPr>
        <w:t xml:space="preserve">, </w:t>
      </w:r>
      <w:r w:rsidR="00051EE6" w:rsidRPr="00AD6C1A">
        <w:rPr>
          <w:i/>
          <w:iCs/>
          <w:color w:val="000000" w:themeColor="text1"/>
        </w:rPr>
        <w:t>p</w:t>
      </w:r>
      <w:r w:rsidR="00051EE6">
        <w:rPr>
          <w:color w:val="000000" w:themeColor="text1"/>
        </w:rPr>
        <w:t>&lt;0.05</w:t>
      </w:r>
      <w:r w:rsidR="00051EE6">
        <w:rPr>
          <w:color w:val="000000" w:themeColor="text1"/>
        </w:rPr>
        <w:t>; Table S4; Fig. 3</w:t>
      </w:r>
      <w:r w:rsidR="00051EE6">
        <w:rPr>
          <w:color w:val="000000" w:themeColor="text1"/>
        </w:rPr>
        <w:t>b). C</w:t>
      </w:r>
      <w:r w:rsidR="00051EE6">
        <w:rPr>
          <w:color w:val="000000" w:themeColor="text1"/>
          <w:vertAlign w:val="subscript"/>
        </w:rPr>
        <w:t>3</w:t>
      </w:r>
      <w:r w:rsidR="00051EE6">
        <w:rPr>
          <w:color w:val="000000" w:themeColor="text1"/>
        </w:rPr>
        <w:t xml:space="preserve"> species had greater </w:t>
      </w:r>
      <w:r w:rsidR="00924725">
        <w:rPr>
          <w:i/>
          <w:iCs/>
          <w:color w:val="000000" w:themeColor="text1"/>
          <w:lang w:val="el-GR"/>
        </w:rPr>
        <w:t>β</w:t>
      </w:r>
      <w:r w:rsidR="00924725">
        <w:rPr>
          <w:color w:val="000000" w:themeColor="text1"/>
        </w:rPr>
        <w:t xml:space="preserve"> </w:t>
      </w:r>
      <w:r w:rsidR="00051EE6">
        <w:rPr>
          <w:color w:val="000000" w:themeColor="text1"/>
        </w:rPr>
        <w:t>than</w:t>
      </w:r>
      <w:r w:rsidR="00924725">
        <w:rPr>
          <w:color w:val="000000" w:themeColor="text1"/>
        </w:rPr>
        <w:t xml:space="preserve"> C</w:t>
      </w:r>
      <w:r w:rsidR="00051EE6">
        <w:rPr>
          <w:color w:val="000000" w:themeColor="text1"/>
          <w:vertAlign w:val="subscript"/>
        </w:rPr>
        <w:t>4</w:t>
      </w:r>
      <w:r w:rsidR="00924725">
        <w:rPr>
          <w:color w:val="000000" w:themeColor="text1"/>
        </w:rPr>
        <w:t xml:space="preserve"> </w:t>
      </w:r>
      <w:r w:rsidR="006B2EB7">
        <w:rPr>
          <w:color w:val="000000" w:themeColor="text1"/>
        </w:rPr>
        <w:t>species</w:t>
      </w:r>
      <w:r w:rsidR="00924725">
        <w:rPr>
          <w:color w:val="000000" w:themeColor="text1"/>
        </w:rPr>
        <w:t xml:space="preserve"> (</w:t>
      </w:r>
      <w:r w:rsidR="00051EE6">
        <w:rPr>
          <w:i/>
          <w:iCs/>
          <w:color w:val="000000" w:themeColor="text1"/>
        </w:rPr>
        <w:t>p</w:t>
      </w:r>
      <w:r w:rsidR="00051EE6">
        <w:rPr>
          <w:color w:val="000000" w:themeColor="text1"/>
        </w:rPr>
        <w:t>&lt;0.001; Table S4</w:t>
      </w:r>
      <w:r w:rsidR="00924725">
        <w:rPr>
          <w:color w:val="000000" w:themeColor="text1"/>
        </w:rPr>
        <w:t>)</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
    <w:p w14:paraId="4ED8A03C" w14:textId="433C9BB2"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w:t>
      </w:r>
      <w:r w:rsidR="00261857">
        <w:rPr>
          <w:rFonts w:ascii="Times New Roman" w:hAnsi="Times New Roman" w:cs="Times New Roman"/>
          <w:sz w:val="24"/>
          <w:szCs w:val="24"/>
        </w:rPr>
        <w:t>783.36</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08771F">
        <w:rPr>
          <w:rFonts w:ascii="Times New Roman" w:hAnsi="Times New Roman" w:cs="Times New Roman"/>
          <w:color w:val="000000" w:themeColor="text1"/>
          <w:sz w:val="24"/>
          <w:szCs w:val="24"/>
        </w:rPr>
        <w:t>3</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w:t>
      </w:r>
      <w:r w:rsidR="00AD6C1A" w:rsidRPr="00AD6C1A">
        <w:rPr>
          <w:rFonts w:ascii="Times New Roman" w:hAnsi="Times New Roman" w:cs="Times New Roman"/>
          <w:color w:val="000000" w:themeColor="text1"/>
          <w:sz w:val="24"/>
          <w:szCs w:val="24"/>
        </w:rPr>
        <w:t>χ</w:t>
      </w:r>
      <w:r w:rsidR="00AD6C1A">
        <w:rPr>
          <w:rFonts w:ascii="Times New Roman" w:hAnsi="Times New Roman" w:cs="Times New Roman"/>
          <w:color w:val="000000" w:themeColor="text1"/>
          <w:sz w:val="24"/>
          <w:szCs w:val="24"/>
          <w:vertAlign w:val="superscript"/>
        </w:rPr>
        <w:t>2</w:t>
      </w:r>
      <w:r w:rsidR="00AD6C1A" w:rsidRPr="00AD6C1A">
        <w:rPr>
          <w:rFonts w:ascii="Times New Roman" w:hAnsi="Times New Roman" w:cs="Times New Roman"/>
          <w:color w:val="000000" w:themeColor="text1"/>
          <w:sz w:val="24"/>
          <w:szCs w:val="24"/>
        </w:rPr>
        <w:t>=</w:t>
      </w:r>
      <w:r w:rsidR="0008771F">
        <w:rPr>
          <w:rFonts w:ascii="Times New Roman" w:hAnsi="Times New Roman" w:cs="Times New Roman"/>
          <w:color w:val="000000" w:themeColor="text1"/>
          <w:sz w:val="24"/>
          <w:szCs w:val="24"/>
        </w:rPr>
        <w:t>7.3</w:t>
      </w:r>
      <w:r w:rsidR="006B2EB7">
        <w:rPr>
          <w:rFonts w:ascii="Times New Roman" w:hAnsi="Times New Roman" w:cs="Times New Roman"/>
          <w:color w:val="000000" w:themeColor="text1"/>
          <w:sz w:val="24"/>
          <w:szCs w:val="24"/>
        </w:rPr>
        <w:t>77</w:t>
      </w:r>
      <w:r w:rsidR="0008771F">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xml:space="preserve">; Table </w:t>
      </w:r>
      <w:r w:rsidR="0008771F">
        <w:rPr>
          <w:rFonts w:ascii="Times New Roman" w:hAnsi="Times New Roman" w:cs="Times New Roman"/>
          <w:color w:val="000000" w:themeColor="text1"/>
          <w:sz w:val="24"/>
          <w:szCs w:val="24"/>
        </w:rPr>
        <w:t>S</w:t>
      </w:r>
      <w:r w:rsidR="00751E8D">
        <w:rPr>
          <w:rFonts w:ascii="Times New Roman" w:hAnsi="Times New Roman" w:cs="Times New Roman"/>
          <w:color w:val="000000" w:themeColor="text1"/>
          <w:sz w:val="24"/>
          <w:szCs w:val="24"/>
        </w:rPr>
        <w:t>5</w:t>
      </w:r>
      <w:r w:rsidR="00924725">
        <w:rPr>
          <w:rFonts w:ascii="Times New Roman" w:hAnsi="Times New Roman" w:cs="Times New Roman"/>
          <w:color w:val="000000" w:themeColor="text1"/>
          <w:sz w:val="24"/>
          <w:szCs w:val="24"/>
        </w:rPr>
        <w:t>; Fig. 4a)</w:t>
      </w:r>
      <w:r w:rsidR="00557483">
        <w:rPr>
          <w:rFonts w:ascii="Times New Roman" w:hAnsi="Times New Roman" w:cs="Times New Roman"/>
          <w:color w:val="000000" w:themeColor="text1"/>
          <w:sz w:val="24"/>
          <w:szCs w:val="24"/>
        </w:rPr>
        <w:t>.</w:t>
      </w:r>
      <w:r w:rsidR="00051EE6">
        <w:rPr>
          <w:rFonts w:ascii="Times New Roman" w:hAnsi="Times New Roman" w:cs="Times New Roman"/>
          <w:color w:val="000000" w:themeColor="text1"/>
          <w:sz w:val="24"/>
          <w:szCs w:val="24"/>
        </w:rPr>
        <w:t xml:space="preserve"> </w:t>
      </w:r>
      <w:r w:rsidR="00D15AD6">
        <w:rPr>
          <w:rFonts w:ascii="Times New Roman" w:hAnsi="Times New Roman" w:cs="Times New Roman"/>
          <w:color w:val="000000" w:themeColor="text1"/>
          <w:sz w:val="24"/>
          <w:szCs w:val="24"/>
        </w:rPr>
        <w:t xml:space="preserve">Increasing nitrogen availability decreased leaf </w:t>
      </w:r>
      <w:proofErr w:type="spellStart"/>
      <w:r w:rsidR="00D15AD6" w:rsidRPr="00FE4728">
        <w:rPr>
          <w:rFonts w:ascii="Times New Roman" w:hAnsi="Times New Roman" w:cs="Times New Roman"/>
          <w:i/>
          <w:iCs/>
          <w:color w:val="000000" w:themeColor="text1"/>
          <w:sz w:val="24"/>
          <w:szCs w:val="24"/>
        </w:rPr>
        <w:t>C</w:t>
      </w:r>
      <w:r w:rsidR="00D15AD6" w:rsidRPr="00FE4728">
        <w:rPr>
          <w:rFonts w:ascii="Times New Roman" w:hAnsi="Times New Roman" w:cs="Times New Roman"/>
          <w:color w:val="000000" w:themeColor="text1"/>
          <w:sz w:val="24"/>
          <w:szCs w:val="24"/>
          <w:vertAlign w:val="subscript"/>
        </w:rPr>
        <w:t>i</w:t>
      </w:r>
      <w:r w:rsidR="00D15AD6" w:rsidRPr="00FE4728">
        <w:rPr>
          <w:rFonts w:ascii="Times New Roman" w:hAnsi="Times New Roman" w:cs="Times New Roman"/>
          <w:color w:val="000000" w:themeColor="text1"/>
          <w:sz w:val="24"/>
          <w:szCs w:val="24"/>
        </w:rPr>
        <w:t>:</w:t>
      </w:r>
      <w:r w:rsidR="00D15AD6" w:rsidRPr="00FE4728">
        <w:rPr>
          <w:rFonts w:ascii="Times New Roman" w:hAnsi="Times New Roman" w:cs="Times New Roman"/>
          <w:i/>
          <w:iCs/>
          <w:color w:val="000000" w:themeColor="text1"/>
          <w:sz w:val="24"/>
          <w:szCs w:val="24"/>
        </w:rPr>
        <w:t>C</w:t>
      </w:r>
      <w:r w:rsidR="00D15AD6" w:rsidRPr="00FE4728">
        <w:rPr>
          <w:rFonts w:ascii="Times New Roman" w:hAnsi="Times New Roman" w:cs="Times New Roman"/>
          <w:color w:val="000000" w:themeColor="text1"/>
          <w:sz w:val="24"/>
          <w:szCs w:val="24"/>
          <w:vertAlign w:val="subscript"/>
        </w:rPr>
        <w:t>a</w:t>
      </w:r>
      <w:proofErr w:type="spellEnd"/>
      <w:r w:rsidR="00D15AD6">
        <w:rPr>
          <w:rFonts w:ascii="Times New Roman" w:hAnsi="Times New Roman" w:cs="Times New Roman"/>
          <w:color w:val="000000" w:themeColor="text1"/>
          <w:sz w:val="24"/>
          <w:szCs w:val="24"/>
        </w:rPr>
        <w:t xml:space="preserve"> (</w:t>
      </w:r>
      <w:r w:rsidR="00D15AD6" w:rsidRPr="00051EE6">
        <w:rPr>
          <w:rFonts w:ascii="Times New Roman" w:hAnsi="Times New Roman" w:cs="Times New Roman"/>
          <w:color w:val="000000" w:themeColor="text1"/>
          <w:sz w:val="24"/>
          <w:szCs w:val="24"/>
        </w:rPr>
        <w:t>χ</w:t>
      </w:r>
      <w:r w:rsidR="00D15AD6" w:rsidRPr="00F2301A">
        <w:rPr>
          <w:rFonts w:ascii="Times New Roman" w:hAnsi="Times New Roman" w:cs="Times New Roman"/>
          <w:color w:val="000000" w:themeColor="text1"/>
          <w:sz w:val="24"/>
          <w:szCs w:val="24"/>
          <w:vertAlign w:val="superscript"/>
        </w:rPr>
        <w:t>2</w:t>
      </w:r>
      <w:r w:rsidR="00D15AD6" w:rsidRPr="00051EE6">
        <w:rPr>
          <w:rFonts w:ascii="Times New Roman" w:hAnsi="Times New Roman" w:cs="Times New Roman"/>
          <w:color w:val="000000" w:themeColor="text1"/>
          <w:sz w:val="24"/>
          <w:szCs w:val="24"/>
        </w:rPr>
        <w:t>=</w:t>
      </w:r>
      <w:r w:rsidR="00D15AD6">
        <w:rPr>
          <w:rFonts w:ascii="Times New Roman" w:hAnsi="Times New Roman" w:cs="Times New Roman"/>
          <w:color w:val="000000" w:themeColor="text1"/>
          <w:sz w:val="24"/>
          <w:szCs w:val="24"/>
        </w:rPr>
        <w:t>4.373</w:t>
      </w:r>
      <w:r w:rsidR="00D15AD6" w:rsidRPr="00051EE6">
        <w:rPr>
          <w:rFonts w:ascii="Times New Roman" w:hAnsi="Times New Roman" w:cs="Times New Roman"/>
          <w:color w:val="000000" w:themeColor="text1"/>
          <w:sz w:val="24"/>
          <w:szCs w:val="24"/>
        </w:rPr>
        <w:t>, p&lt;0.0</w:t>
      </w:r>
      <w:r w:rsidR="00D15AD6">
        <w:rPr>
          <w:rFonts w:ascii="Times New Roman" w:hAnsi="Times New Roman" w:cs="Times New Roman"/>
          <w:color w:val="000000" w:themeColor="text1"/>
          <w:sz w:val="24"/>
          <w:szCs w:val="24"/>
        </w:rPr>
        <w:t>5</w:t>
      </w:r>
      <w:r w:rsidR="00D15AD6" w:rsidRPr="00051EE6">
        <w:rPr>
          <w:rFonts w:ascii="Times New Roman" w:hAnsi="Times New Roman" w:cs="Times New Roman"/>
          <w:color w:val="000000" w:themeColor="text1"/>
          <w:sz w:val="24"/>
          <w:szCs w:val="24"/>
        </w:rPr>
        <w:t>; Table S</w:t>
      </w:r>
      <w:r w:rsidR="00D15AD6">
        <w:rPr>
          <w:rFonts w:ascii="Times New Roman" w:hAnsi="Times New Roman" w:cs="Times New Roman"/>
          <w:color w:val="000000" w:themeColor="text1"/>
          <w:sz w:val="24"/>
          <w:szCs w:val="24"/>
        </w:rPr>
        <w:t>5), though this pattern was only observed in C</w:t>
      </w:r>
      <w:r w:rsidR="00D15AD6">
        <w:rPr>
          <w:rFonts w:ascii="Times New Roman" w:hAnsi="Times New Roman" w:cs="Times New Roman"/>
          <w:color w:val="000000" w:themeColor="text1"/>
          <w:sz w:val="24"/>
          <w:szCs w:val="24"/>
          <w:vertAlign w:val="subscript"/>
        </w:rPr>
        <w:t>4</w:t>
      </w:r>
      <w:r w:rsidR="00D15AD6">
        <w:rPr>
          <w:rFonts w:ascii="Times New Roman" w:hAnsi="Times New Roman" w:cs="Times New Roman"/>
          <w:color w:val="000000" w:themeColor="text1"/>
          <w:sz w:val="24"/>
          <w:szCs w:val="24"/>
        </w:rPr>
        <w:t xml:space="preserve"> species </w:t>
      </w:r>
      <w:r w:rsidR="00D15AD6" w:rsidRPr="00F2301A">
        <w:rPr>
          <w:rFonts w:ascii="Times New Roman" w:hAnsi="Times New Roman" w:cs="Times New Roman"/>
          <w:color w:val="000000" w:themeColor="text1"/>
          <w:sz w:val="24"/>
          <w:szCs w:val="24"/>
        </w:rPr>
        <w:t>(soil moisture-by-photosynthetic pathway interaction: χ</w:t>
      </w:r>
      <w:r w:rsidR="00D15AD6" w:rsidRPr="00F2301A">
        <w:rPr>
          <w:rFonts w:ascii="Times New Roman" w:hAnsi="Times New Roman" w:cs="Times New Roman"/>
          <w:color w:val="000000" w:themeColor="text1"/>
          <w:sz w:val="24"/>
          <w:szCs w:val="24"/>
          <w:vertAlign w:val="superscript"/>
        </w:rPr>
        <w:t>2</w:t>
      </w:r>
      <w:r w:rsidR="00D15AD6" w:rsidRPr="00F2301A">
        <w:rPr>
          <w:rFonts w:ascii="Times New Roman" w:hAnsi="Times New Roman" w:cs="Times New Roman"/>
          <w:color w:val="000000" w:themeColor="text1"/>
          <w:sz w:val="24"/>
          <w:szCs w:val="24"/>
        </w:rPr>
        <w:t>=7.482, p&lt;0.05; Table S</w:t>
      </w:r>
      <w:r w:rsidR="00D15AD6">
        <w:rPr>
          <w:rFonts w:ascii="Times New Roman" w:hAnsi="Times New Roman" w:cs="Times New Roman"/>
          <w:color w:val="000000" w:themeColor="text1"/>
          <w:sz w:val="24"/>
          <w:szCs w:val="24"/>
        </w:rPr>
        <w:t>5</w:t>
      </w:r>
      <w:r w:rsidR="00D15AD6" w:rsidRPr="00F2301A">
        <w:rPr>
          <w:rFonts w:ascii="Times New Roman" w:hAnsi="Times New Roman" w:cs="Times New Roman"/>
          <w:color w:val="000000" w:themeColor="text1"/>
          <w:sz w:val="24"/>
          <w:szCs w:val="24"/>
        </w:rPr>
        <w:t xml:space="preserve">; Fig. </w:t>
      </w:r>
      <w:r w:rsidR="00D15AD6">
        <w:rPr>
          <w:rFonts w:ascii="Times New Roman" w:hAnsi="Times New Roman" w:cs="Times New Roman"/>
          <w:color w:val="000000" w:themeColor="text1"/>
          <w:sz w:val="24"/>
          <w:szCs w:val="24"/>
        </w:rPr>
        <w:t>4c</w:t>
      </w:r>
      <w:r w:rsidR="00D15AD6" w:rsidRPr="00F2301A">
        <w:rPr>
          <w:rFonts w:ascii="Times New Roman" w:hAnsi="Times New Roman" w:cs="Times New Roman"/>
          <w:color w:val="000000" w:themeColor="text1"/>
          <w:sz w:val="24"/>
          <w:szCs w:val="24"/>
        </w:rPr>
        <w:t>)</w:t>
      </w:r>
      <w:r w:rsidR="00D15AD6">
        <w:rPr>
          <w:rFonts w:ascii="Times New Roman" w:hAnsi="Times New Roman" w:cs="Times New Roman"/>
          <w:color w:val="000000" w:themeColor="text1"/>
          <w:sz w:val="24"/>
          <w:szCs w:val="24"/>
        </w:rPr>
        <w:t>.</w:t>
      </w:r>
      <w:r w:rsidR="00D15AD6">
        <w:rPr>
          <w:rFonts w:ascii="Times New Roman" w:hAnsi="Times New Roman" w:cs="Times New Roman"/>
          <w:color w:val="000000" w:themeColor="text1"/>
          <w:sz w:val="24"/>
          <w:szCs w:val="24"/>
        </w:rPr>
        <w:t xml:space="preserve"> </w:t>
      </w:r>
      <w:r w:rsidR="00F2301A">
        <w:rPr>
          <w:rFonts w:ascii="Times New Roman" w:hAnsi="Times New Roman" w:cs="Times New Roman"/>
          <w:color w:val="000000" w:themeColor="text1"/>
          <w:sz w:val="24"/>
          <w:szCs w:val="24"/>
        </w:rPr>
        <w:t>I</w:t>
      </w:r>
      <w:r w:rsidR="00051EE6">
        <w:rPr>
          <w:rFonts w:ascii="Times New Roman" w:hAnsi="Times New Roman" w:cs="Times New Roman"/>
          <w:color w:val="000000" w:themeColor="text1"/>
          <w:sz w:val="24"/>
          <w:szCs w:val="24"/>
        </w:rPr>
        <w:t xml:space="preserve">ncreasing soil moisture decreased </w:t>
      </w:r>
      <w:r w:rsidR="00051EE6" w:rsidRPr="00FE4728">
        <w:rPr>
          <w:rFonts w:ascii="Times New Roman" w:hAnsi="Times New Roman" w:cs="Times New Roman"/>
          <w:color w:val="000000" w:themeColor="text1"/>
          <w:sz w:val="24"/>
          <w:szCs w:val="24"/>
        </w:rPr>
        <w:t xml:space="preserve">leaf </w:t>
      </w:r>
      <w:proofErr w:type="spellStart"/>
      <w:r w:rsidR="00051EE6" w:rsidRPr="00FE4728">
        <w:rPr>
          <w:rFonts w:ascii="Times New Roman" w:hAnsi="Times New Roman" w:cs="Times New Roman"/>
          <w:i/>
          <w:iCs/>
          <w:color w:val="000000" w:themeColor="text1"/>
          <w:sz w:val="24"/>
          <w:szCs w:val="24"/>
        </w:rPr>
        <w:t>C</w:t>
      </w:r>
      <w:r w:rsidR="00051EE6" w:rsidRPr="00FE4728">
        <w:rPr>
          <w:rFonts w:ascii="Times New Roman" w:hAnsi="Times New Roman" w:cs="Times New Roman"/>
          <w:color w:val="000000" w:themeColor="text1"/>
          <w:sz w:val="24"/>
          <w:szCs w:val="24"/>
          <w:vertAlign w:val="subscript"/>
        </w:rPr>
        <w:t>i</w:t>
      </w:r>
      <w:r w:rsidR="00051EE6" w:rsidRPr="00FE4728">
        <w:rPr>
          <w:rFonts w:ascii="Times New Roman" w:hAnsi="Times New Roman" w:cs="Times New Roman"/>
          <w:color w:val="000000" w:themeColor="text1"/>
          <w:sz w:val="24"/>
          <w:szCs w:val="24"/>
        </w:rPr>
        <w:t>:</w:t>
      </w:r>
      <w:r w:rsidR="00051EE6" w:rsidRPr="00FE4728">
        <w:rPr>
          <w:rFonts w:ascii="Times New Roman" w:hAnsi="Times New Roman" w:cs="Times New Roman"/>
          <w:i/>
          <w:iCs/>
          <w:color w:val="000000" w:themeColor="text1"/>
          <w:sz w:val="24"/>
          <w:szCs w:val="24"/>
        </w:rPr>
        <w:t>C</w:t>
      </w:r>
      <w:r w:rsidR="00051EE6" w:rsidRPr="00FE4728">
        <w:rPr>
          <w:rFonts w:ascii="Times New Roman" w:hAnsi="Times New Roman" w:cs="Times New Roman"/>
          <w:color w:val="000000" w:themeColor="text1"/>
          <w:sz w:val="24"/>
          <w:szCs w:val="24"/>
          <w:vertAlign w:val="subscript"/>
        </w:rPr>
        <w:t>a</w:t>
      </w:r>
      <w:proofErr w:type="spellEnd"/>
      <w:r w:rsidR="00051EE6">
        <w:rPr>
          <w:rFonts w:ascii="Times New Roman" w:hAnsi="Times New Roman" w:cs="Times New Roman"/>
          <w:color w:val="000000" w:themeColor="text1"/>
          <w:sz w:val="24"/>
          <w:szCs w:val="24"/>
        </w:rPr>
        <w:t xml:space="preserve"> (</w:t>
      </w:r>
      <w:r w:rsidR="00051EE6" w:rsidRPr="00051EE6">
        <w:rPr>
          <w:rFonts w:ascii="Times New Roman" w:hAnsi="Times New Roman" w:cs="Times New Roman"/>
          <w:color w:val="000000" w:themeColor="text1"/>
          <w:sz w:val="24"/>
          <w:szCs w:val="24"/>
        </w:rPr>
        <w:t>χ</w:t>
      </w:r>
      <w:r w:rsidR="00051EE6" w:rsidRPr="00051EE6">
        <w:rPr>
          <w:rFonts w:ascii="Times New Roman" w:hAnsi="Times New Roman" w:cs="Times New Roman"/>
          <w:color w:val="000000" w:themeColor="text1"/>
          <w:sz w:val="24"/>
          <w:szCs w:val="24"/>
          <w:vertAlign w:val="superscript"/>
        </w:rPr>
        <w:t>2</w:t>
      </w:r>
      <w:r w:rsidR="00051EE6" w:rsidRPr="00051EE6">
        <w:rPr>
          <w:rFonts w:ascii="Times New Roman" w:hAnsi="Times New Roman" w:cs="Times New Roman"/>
          <w:color w:val="000000" w:themeColor="text1"/>
          <w:sz w:val="24"/>
          <w:szCs w:val="24"/>
        </w:rPr>
        <w:t>=</w:t>
      </w:r>
      <w:r w:rsidR="00051EE6">
        <w:rPr>
          <w:rFonts w:ascii="Times New Roman" w:hAnsi="Times New Roman" w:cs="Times New Roman"/>
          <w:color w:val="000000" w:themeColor="text1"/>
          <w:sz w:val="24"/>
          <w:szCs w:val="24"/>
        </w:rPr>
        <w:t>5.555</w:t>
      </w:r>
      <w:r w:rsidR="00051EE6" w:rsidRPr="00051EE6">
        <w:rPr>
          <w:rFonts w:ascii="Times New Roman" w:hAnsi="Times New Roman" w:cs="Times New Roman"/>
          <w:color w:val="000000" w:themeColor="text1"/>
          <w:sz w:val="24"/>
          <w:szCs w:val="24"/>
        </w:rPr>
        <w:t>, p&lt;0.05; Table S</w:t>
      </w:r>
      <w:r w:rsidR="00051EE6">
        <w:rPr>
          <w:rFonts w:ascii="Times New Roman" w:hAnsi="Times New Roman" w:cs="Times New Roman"/>
          <w:color w:val="000000" w:themeColor="text1"/>
          <w:sz w:val="24"/>
          <w:szCs w:val="24"/>
        </w:rPr>
        <w:t>5</w:t>
      </w:r>
      <w:r w:rsidR="00051EE6" w:rsidRPr="00051EE6">
        <w:rPr>
          <w:rFonts w:ascii="Times New Roman" w:hAnsi="Times New Roman" w:cs="Times New Roman"/>
          <w:color w:val="000000" w:themeColor="text1"/>
          <w:sz w:val="24"/>
          <w:szCs w:val="24"/>
        </w:rPr>
        <w:t xml:space="preserve">; Fig. </w:t>
      </w:r>
      <w:r w:rsidR="00051EE6">
        <w:rPr>
          <w:rFonts w:ascii="Times New Roman" w:hAnsi="Times New Roman" w:cs="Times New Roman"/>
          <w:color w:val="000000" w:themeColor="text1"/>
          <w:sz w:val="24"/>
          <w:szCs w:val="24"/>
        </w:rPr>
        <w:t>4</w:t>
      </w:r>
      <w:r w:rsidR="00051EE6" w:rsidRPr="00051EE6">
        <w:rPr>
          <w:rFonts w:ascii="Times New Roman" w:hAnsi="Times New Roman" w:cs="Times New Roman"/>
          <w:color w:val="000000" w:themeColor="text1"/>
          <w:sz w:val="24"/>
          <w:szCs w:val="24"/>
        </w:rPr>
        <w:t>b</w:t>
      </w:r>
      <w:r w:rsidR="00051EE6">
        <w:rPr>
          <w:rFonts w:ascii="Times New Roman" w:hAnsi="Times New Roman" w:cs="Times New Roman"/>
          <w:color w:val="000000" w:themeColor="text1"/>
          <w:sz w:val="24"/>
          <w:szCs w:val="24"/>
        </w:rPr>
        <w:t>), th</w:t>
      </w:r>
      <w:r w:rsidR="00F2301A">
        <w:rPr>
          <w:rFonts w:ascii="Times New Roman" w:hAnsi="Times New Roman" w:cs="Times New Roman"/>
          <w:color w:val="000000" w:themeColor="text1"/>
          <w:sz w:val="24"/>
          <w:szCs w:val="24"/>
        </w:rPr>
        <w:t>ough th</w:t>
      </w:r>
      <w:r w:rsidR="00051EE6">
        <w:rPr>
          <w:rFonts w:ascii="Times New Roman" w:hAnsi="Times New Roman" w:cs="Times New Roman"/>
          <w:color w:val="000000" w:themeColor="text1"/>
          <w:sz w:val="24"/>
          <w:szCs w:val="24"/>
        </w:rPr>
        <w:t xml:space="preserve">is pattern was only observed in </w:t>
      </w:r>
      <w:r w:rsidR="00924725">
        <w:rPr>
          <w:rFonts w:ascii="Times New Roman" w:hAnsi="Times New Roman" w:cs="Times New Roman"/>
          <w:color w:val="000000" w:themeColor="text1"/>
          <w:sz w:val="24"/>
          <w:szCs w:val="24"/>
        </w:rPr>
        <w:t>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w:t>
      </w:r>
      <w:r w:rsidR="006B2EB7">
        <w:rPr>
          <w:rFonts w:ascii="Times New Roman" w:hAnsi="Times New Roman" w:cs="Times New Roman"/>
          <w:color w:val="000000" w:themeColor="text1"/>
          <w:sz w:val="24"/>
          <w:szCs w:val="24"/>
        </w:rPr>
        <w:t>species</w:t>
      </w:r>
      <w:r w:rsidR="00924725">
        <w:rPr>
          <w:rFonts w:ascii="Times New Roman" w:hAnsi="Times New Roman" w:cs="Times New Roman"/>
          <w:color w:val="000000" w:themeColor="text1"/>
          <w:sz w:val="24"/>
          <w:szCs w:val="24"/>
        </w:rPr>
        <w:t xml:space="preserve"> (</w:t>
      </w:r>
      <w:r w:rsidR="00051EE6" w:rsidRPr="00051EE6">
        <w:rPr>
          <w:rFonts w:ascii="Times New Roman" w:hAnsi="Times New Roman" w:cs="Times New Roman"/>
          <w:color w:val="000000" w:themeColor="text1"/>
          <w:sz w:val="24"/>
          <w:szCs w:val="24"/>
        </w:rPr>
        <w:t>soil moisture-by-photosynthetic pathway interaction: χ</w:t>
      </w:r>
      <w:r w:rsidR="00051EE6" w:rsidRPr="00F2301A">
        <w:rPr>
          <w:rFonts w:ascii="Times New Roman" w:hAnsi="Times New Roman" w:cs="Times New Roman"/>
          <w:color w:val="000000" w:themeColor="text1"/>
          <w:sz w:val="24"/>
          <w:szCs w:val="24"/>
          <w:vertAlign w:val="superscript"/>
        </w:rPr>
        <w:t>2</w:t>
      </w:r>
      <w:r w:rsidR="00051EE6" w:rsidRPr="00051EE6">
        <w:rPr>
          <w:rFonts w:ascii="Times New Roman" w:hAnsi="Times New Roman" w:cs="Times New Roman"/>
          <w:color w:val="000000" w:themeColor="text1"/>
          <w:sz w:val="24"/>
          <w:szCs w:val="24"/>
        </w:rPr>
        <w:t>=</w:t>
      </w:r>
      <w:r w:rsidR="00F2301A">
        <w:rPr>
          <w:rFonts w:ascii="Times New Roman" w:hAnsi="Times New Roman" w:cs="Times New Roman"/>
          <w:color w:val="000000" w:themeColor="text1"/>
          <w:sz w:val="24"/>
          <w:szCs w:val="24"/>
        </w:rPr>
        <w:t>18.851</w:t>
      </w:r>
      <w:r w:rsidR="00051EE6" w:rsidRPr="00051EE6">
        <w:rPr>
          <w:rFonts w:ascii="Times New Roman" w:hAnsi="Times New Roman" w:cs="Times New Roman"/>
          <w:color w:val="000000" w:themeColor="text1"/>
          <w:sz w:val="24"/>
          <w:szCs w:val="24"/>
        </w:rPr>
        <w:t>, p&lt;0.0</w:t>
      </w:r>
      <w:r w:rsidR="00F2301A">
        <w:rPr>
          <w:rFonts w:ascii="Times New Roman" w:hAnsi="Times New Roman" w:cs="Times New Roman"/>
          <w:color w:val="000000" w:themeColor="text1"/>
          <w:sz w:val="24"/>
          <w:szCs w:val="24"/>
        </w:rPr>
        <w:t>01</w:t>
      </w:r>
      <w:r w:rsidR="00051EE6" w:rsidRPr="00051EE6">
        <w:rPr>
          <w:rFonts w:ascii="Times New Roman" w:hAnsi="Times New Roman" w:cs="Times New Roman"/>
          <w:color w:val="000000" w:themeColor="text1"/>
          <w:sz w:val="24"/>
          <w:szCs w:val="24"/>
        </w:rPr>
        <w:t>; Table S</w:t>
      </w:r>
      <w:r w:rsidR="00F2301A">
        <w:rPr>
          <w:rFonts w:ascii="Times New Roman" w:hAnsi="Times New Roman" w:cs="Times New Roman"/>
          <w:color w:val="000000" w:themeColor="text1"/>
          <w:sz w:val="24"/>
          <w:szCs w:val="24"/>
        </w:rPr>
        <w:t>5</w:t>
      </w:r>
      <w:r w:rsidR="00051EE6" w:rsidRPr="00051EE6">
        <w:rPr>
          <w:rFonts w:ascii="Times New Roman" w:hAnsi="Times New Roman" w:cs="Times New Roman"/>
          <w:color w:val="000000" w:themeColor="text1"/>
          <w:sz w:val="24"/>
          <w:szCs w:val="24"/>
        </w:rPr>
        <w:t xml:space="preserve">; Fig. </w:t>
      </w:r>
      <w:r w:rsidR="00F2301A">
        <w:rPr>
          <w:rFonts w:ascii="Times New Roman" w:hAnsi="Times New Roman" w:cs="Times New Roman"/>
          <w:color w:val="000000" w:themeColor="text1"/>
          <w:sz w:val="24"/>
          <w:szCs w:val="24"/>
        </w:rPr>
        <w:t>4</w:t>
      </w:r>
      <w:r w:rsidR="00051EE6" w:rsidRPr="00051EE6">
        <w:rPr>
          <w:rFonts w:ascii="Times New Roman" w:hAnsi="Times New Roman" w:cs="Times New Roman"/>
          <w:color w:val="000000" w:themeColor="text1"/>
          <w:sz w:val="24"/>
          <w:szCs w:val="24"/>
        </w:rPr>
        <w:t>b</w:t>
      </w:r>
      <w:r w:rsidR="00F2301A">
        <w:rPr>
          <w:rFonts w:ascii="Times New Roman" w:hAnsi="Times New Roman" w:cs="Times New Roman"/>
          <w:color w:val="000000" w:themeColor="text1"/>
          <w:sz w:val="24"/>
          <w:szCs w:val="24"/>
        </w:rPr>
        <w:t>). C</w:t>
      </w:r>
      <w:r w:rsidR="00F2301A">
        <w:rPr>
          <w:rFonts w:ascii="Times New Roman" w:hAnsi="Times New Roman" w:cs="Times New Roman"/>
          <w:color w:val="000000" w:themeColor="text1"/>
          <w:sz w:val="24"/>
          <w:szCs w:val="24"/>
          <w:vertAlign w:val="subscript"/>
        </w:rPr>
        <w:t>3</w:t>
      </w:r>
      <w:r w:rsidR="00F2301A">
        <w:rPr>
          <w:rFonts w:ascii="Times New Roman" w:hAnsi="Times New Roman" w:cs="Times New Roman"/>
          <w:color w:val="000000" w:themeColor="text1"/>
          <w:sz w:val="24"/>
          <w:szCs w:val="24"/>
        </w:rPr>
        <w:t xml:space="preserve"> species had greater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sidRPr="00FE4728">
        <w:rPr>
          <w:rFonts w:ascii="Times New Roman" w:hAnsi="Times New Roman" w:cs="Times New Roman"/>
          <w:color w:val="000000" w:themeColor="text1"/>
          <w:sz w:val="24"/>
          <w:szCs w:val="24"/>
        </w:rPr>
        <w:t xml:space="preserve"> </w:t>
      </w:r>
      <w:r w:rsidR="00F2301A">
        <w:rPr>
          <w:rFonts w:ascii="Times New Roman" w:hAnsi="Times New Roman" w:cs="Times New Roman"/>
          <w:color w:val="000000" w:themeColor="text1"/>
          <w:sz w:val="24"/>
          <w:szCs w:val="24"/>
        </w:rPr>
        <w:t>than</w:t>
      </w:r>
      <w:r w:rsidR="00924725" w:rsidRPr="00FE4728">
        <w:rPr>
          <w:rFonts w:ascii="Times New Roman" w:hAnsi="Times New Roman" w:cs="Times New Roman"/>
          <w:color w:val="000000" w:themeColor="text1"/>
          <w:sz w:val="24"/>
          <w:szCs w:val="24"/>
        </w:rPr>
        <w:t xml:space="preserve"> C</w:t>
      </w:r>
      <w:r w:rsidR="00F2301A">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w:t>
      </w:r>
      <w:r w:rsidR="006B2EB7">
        <w:rPr>
          <w:rFonts w:ascii="Times New Roman" w:hAnsi="Times New Roman" w:cs="Times New Roman"/>
          <w:color w:val="000000" w:themeColor="text1"/>
          <w:sz w:val="24"/>
          <w:szCs w:val="24"/>
        </w:rPr>
        <w:t>species</w:t>
      </w:r>
      <w:r w:rsidR="00924725" w:rsidRPr="00FE4728">
        <w:rPr>
          <w:rFonts w:ascii="Times New Roman" w:hAnsi="Times New Roman" w:cs="Times New Roman"/>
          <w:color w:val="000000" w:themeColor="text1"/>
          <w:sz w:val="24"/>
          <w:szCs w:val="24"/>
        </w:rPr>
        <w:t xml:space="preserve"> </w:t>
      </w:r>
      <w:r w:rsidR="00F2301A" w:rsidRPr="00F2301A">
        <w:rPr>
          <w:rFonts w:ascii="Times New Roman" w:hAnsi="Times New Roman" w:cs="Times New Roman"/>
          <w:color w:val="000000" w:themeColor="text1"/>
          <w:sz w:val="24"/>
          <w:szCs w:val="24"/>
        </w:rPr>
        <w:t>(p&lt;0.001; Table S</w:t>
      </w:r>
      <w:r w:rsidR="00F2301A">
        <w:rPr>
          <w:rFonts w:ascii="Times New Roman" w:hAnsi="Times New Roman" w:cs="Times New Roman"/>
          <w:color w:val="000000" w:themeColor="text1"/>
          <w:sz w:val="24"/>
          <w:szCs w:val="24"/>
        </w:rPr>
        <w:t>5</w:t>
      </w:r>
      <w:r w:rsidR="00F2301A" w:rsidRPr="00F2301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69EAA11B" w14:textId="2967B7B8" w:rsidR="00751E8D" w:rsidRDefault="0008771F" w:rsidP="008C1714">
      <w:pPr>
        <w:autoSpaceDE w:val="0"/>
        <w:autoSpaceDN w:val="0"/>
        <w:adjustRightInd w:val="0"/>
        <w:spacing w:line="480" w:lineRule="auto"/>
        <w:rPr>
          <w:color w:val="000000" w:themeColor="text1"/>
        </w:rPr>
      </w:pPr>
      <w:r>
        <w:rPr>
          <w:color w:val="000000" w:themeColor="text1"/>
        </w:rPr>
        <w:t>I</w:t>
      </w:r>
      <w:r w:rsidR="00924725" w:rsidRPr="0008771F">
        <w:rPr>
          <w:color w:val="000000" w:themeColor="text1"/>
        </w:rPr>
        <w:t>ncreasing</w:t>
      </w:r>
      <w:r w:rsidR="00924725">
        <w:rPr>
          <w:color w:val="000000" w:themeColor="text1"/>
        </w:rPr>
        <w:t xml:space="preserve"> </w:t>
      </w:r>
      <w:r w:rsidR="00924725" w:rsidRPr="001B5901">
        <w:rPr>
          <w:color w:val="000000" w:themeColor="text1"/>
        </w:rPr>
        <w:t xml:space="preserve">leaf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proofErr w:type="spellEnd"/>
      <w:r w:rsidR="00924725">
        <w:rPr>
          <w:color w:val="000000" w:themeColor="text1"/>
        </w:rPr>
        <w:t xml:space="preserve"> </w:t>
      </w:r>
      <w:r w:rsidR="005C7E42">
        <w:rPr>
          <w:color w:val="000000" w:themeColor="text1"/>
        </w:rPr>
        <w:t>decreased</w:t>
      </w:r>
      <w:r w:rsidR="00924725">
        <w:rPr>
          <w:color w:val="000000" w:themeColor="text1"/>
        </w:rPr>
        <w:t xml:space="preserve"> </w:t>
      </w:r>
      <w:r w:rsidR="00924725">
        <w:rPr>
          <w:i/>
          <w:iCs/>
          <w:color w:val="000000" w:themeColor="text1"/>
        </w:rPr>
        <w:t>N</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3</w:t>
      </w:r>
      <w:r w:rsidR="00924725">
        <w:rPr>
          <w:color w:val="000000" w:themeColor="text1"/>
        </w:rPr>
        <w:t xml:space="preserve"> </w:t>
      </w:r>
      <w:r w:rsidR="006B2EB7">
        <w:rPr>
          <w:color w:val="000000" w:themeColor="text1"/>
        </w:rPr>
        <w:t>species</w:t>
      </w:r>
      <w:r w:rsidR="00924725">
        <w:rPr>
          <w:color w:val="000000" w:themeColor="text1"/>
        </w:rPr>
        <w:t xml:space="preserve"> </w:t>
      </w:r>
      <w:r w:rsidR="00557483">
        <w:rPr>
          <w:color w:val="000000" w:themeColor="text1"/>
        </w:rPr>
        <w:t xml:space="preserve">but </w:t>
      </w:r>
      <w:r w:rsidR="00751E8D">
        <w:rPr>
          <w:color w:val="000000" w:themeColor="text1"/>
        </w:rPr>
        <w:t xml:space="preserve">had no effect </w:t>
      </w:r>
      <w:r w:rsidR="00557483">
        <w:rPr>
          <w:color w:val="000000" w:themeColor="text1"/>
        </w:rPr>
        <w:t xml:space="preserve">in </w:t>
      </w:r>
      <w:r w:rsidR="00924725">
        <w:rPr>
          <w:color w:val="000000" w:themeColor="text1"/>
        </w:rPr>
        <w:t>C</w:t>
      </w:r>
      <w:r w:rsidR="00924725">
        <w:rPr>
          <w:color w:val="000000" w:themeColor="text1"/>
          <w:vertAlign w:val="subscript"/>
        </w:rPr>
        <w:t>4</w:t>
      </w:r>
      <w:r w:rsidR="00924725">
        <w:rPr>
          <w:color w:val="000000" w:themeColor="text1"/>
        </w:rPr>
        <w:t xml:space="preserve"> </w:t>
      </w:r>
      <w:r w:rsidR="006B2EB7">
        <w:rPr>
          <w:color w:val="000000" w:themeColor="text1"/>
        </w:rPr>
        <w:t>species</w:t>
      </w:r>
      <w:r w:rsidR="00924725">
        <w:rPr>
          <w:color w:val="000000" w:themeColor="text1"/>
        </w:rPr>
        <w:t xml:space="preserve"> (</w:t>
      </w:r>
      <w:r w:rsidR="00F2301A">
        <w:rPr>
          <w:color w:val="000000" w:themeColor="text1"/>
        </w:rPr>
        <w:t xml:space="preserve">leaf </w:t>
      </w:r>
      <w:proofErr w:type="spellStart"/>
      <w:r w:rsidR="00F2301A">
        <w:rPr>
          <w:i/>
          <w:iCs/>
          <w:color w:val="000000" w:themeColor="text1"/>
        </w:rPr>
        <w:t>C</w:t>
      </w:r>
      <w:r w:rsidR="00F2301A">
        <w:rPr>
          <w:color w:val="000000" w:themeColor="text1"/>
          <w:vertAlign w:val="subscript"/>
        </w:rPr>
        <w:t>i</w:t>
      </w:r>
      <w:r w:rsidR="00F2301A">
        <w:rPr>
          <w:color w:val="000000" w:themeColor="text1"/>
        </w:rPr>
        <w:t>:</w:t>
      </w:r>
      <w:r w:rsidR="00F2301A">
        <w:rPr>
          <w:i/>
          <w:iCs/>
          <w:color w:val="000000" w:themeColor="text1"/>
        </w:rPr>
        <w:t>C</w:t>
      </w:r>
      <w:r w:rsidR="00F2301A">
        <w:rPr>
          <w:color w:val="000000" w:themeColor="text1"/>
          <w:vertAlign w:val="subscript"/>
        </w:rPr>
        <w:t>a</w:t>
      </w:r>
      <w:r w:rsidR="00F2301A">
        <w:rPr>
          <w:color w:val="000000" w:themeColor="text1"/>
        </w:rPr>
        <w:t>-by-photosynthetic</w:t>
      </w:r>
      <w:proofErr w:type="spellEnd"/>
      <w:r w:rsidR="00F2301A">
        <w:rPr>
          <w:color w:val="000000" w:themeColor="text1"/>
        </w:rPr>
        <w:t xml:space="preserve"> pathway interaction: </w:t>
      </w:r>
      <w:r w:rsidR="00F2301A" w:rsidRPr="00F2301A">
        <w:rPr>
          <w:color w:val="000000" w:themeColor="text1"/>
        </w:rPr>
        <w:t>χ</w:t>
      </w:r>
      <w:r w:rsidR="00F2301A" w:rsidRPr="00F2301A">
        <w:rPr>
          <w:color w:val="000000" w:themeColor="text1"/>
          <w:vertAlign w:val="superscript"/>
        </w:rPr>
        <w:t>2</w:t>
      </w:r>
      <w:r w:rsidR="00F2301A" w:rsidRPr="00F2301A">
        <w:rPr>
          <w:color w:val="000000" w:themeColor="text1"/>
        </w:rPr>
        <w:t>=</w:t>
      </w:r>
      <w:r w:rsidR="00F2301A">
        <w:rPr>
          <w:color w:val="000000" w:themeColor="text1"/>
        </w:rPr>
        <w:t>24.135</w:t>
      </w:r>
      <w:r w:rsidR="00F2301A" w:rsidRPr="00F2301A">
        <w:rPr>
          <w:color w:val="000000" w:themeColor="text1"/>
        </w:rPr>
        <w:t>, p&lt;0.0</w:t>
      </w:r>
      <w:r w:rsidR="00F2301A">
        <w:rPr>
          <w:color w:val="000000" w:themeColor="text1"/>
        </w:rPr>
        <w:t>01</w:t>
      </w:r>
      <w:r w:rsidR="00F2301A" w:rsidRPr="00F2301A">
        <w:rPr>
          <w:color w:val="000000" w:themeColor="text1"/>
        </w:rPr>
        <w:t>; Table S</w:t>
      </w:r>
      <w:r w:rsidR="00F2301A">
        <w:rPr>
          <w:color w:val="000000" w:themeColor="text1"/>
        </w:rPr>
        <w:t>6</w:t>
      </w:r>
      <w:r w:rsidR="00F2301A" w:rsidRPr="00F2301A">
        <w:rPr>
          <w:color w:val="000000" w:themeColor="text1"/>
        </w:rPr>
        <w:t xml:space="preserve">; Fig. </w:t>
      </w:r>
      <w:r w:rsidR="00F2301A">
        <w:rPr>
          <w:color w:val="000000" w:themeColor="text1"/>
        </w:rPr>
        <w:t>5a</w:t>
      </w:r>
      <w:r w:rsidR="00924725">
        <w:rPr>
          <w:color w:val="000000" w:themeColor="text1"/>
        </w:rPr>
        <w:t xml:space="preserve">). </w:t>
      </w:r>
      <w:r w:rsidR="00F2301A">
        <w:rPr>
          <w:color w:val="000000" w:themeColor="text1"/>
        </w:rPr>
        <w:t>Increasing soil moisture (</w:t>
      </w:r>
      <w:r w:rsidR="00F2301A" w:rsidRPr="00F2301A">
        <w:rPr>
          <w:color w:val="000000" w:themeColor="text1"/>
        </w:rPr>
        <w:t>χ</w:t>
      </w:r>
      <w:r w:rsidR="00F2301A" w:rsidRPr="00F2301A">
        <w:rPr>
          <w:color w:val="000000" w:themeColor="text1"/>
          <w:vertAlign w:val="superscript"/>
        </w:rPr>
        <w:t>2</w:t>
      </w:r>
      <w:r w:rsidR="00F2301A" w:rsidRPr="00F2301A">
        <w:rPr>
          <w:color w:val="000000" w:themeColor="text1"/>
        </w:rPr>
        <w:t>=</w:t>
      </w:r>
      <w:r w:rsidR="00F2301A">
        <w:rPr>
          <w:color w:val="000000" w:themeColor="text1"/>
        </w:rPr>
        <w:t xml:space="preserve">8.340, </w:t>
      </w:r>
      <w:r w:rsidR="00F2301A">
        <w:rPr>
          <w:i/>
          <w:iCs/>
          <w:color w:val="000000" w:themeColor="text1"/>
        </w:rPr>
        <w:t>p</w:t>
      </w:r>
      <w:r w:rsidR="00F2301A">
        <w:rPr>
          <w:color w:val="000000" w:themeColor="text1"/>
        </w:rPr>
        <w:t>&lt;0.05; Table S6) and increasing soil nitrogen availability (</w:t>
      </w:r>
      <w:r w:rsidR="00F2301A" w:rsidRPr="00F2301A">
        <w:rPr>
          <w:color w:val="000000" w:themeColor="text1"/>
        </w:rPr>
        <w:t>χ</w:t>
      </w:r>
      <w:r w:rsidR="00F2301A" w:rsidRPr="00F2301A">
        <w:rPr>
          <w:color w:val="000000" w:themeColor="text1"/>
          <w:vertAlign w:val="superscript"/>
        </w:rPr>
        <w:t>2</w:t>
      </w:r>
      <w:r w:rsidR="00F2301A" w:rsidRPr="00F2301A">
        <w:rPr>
          <w:color w:val="000000" w:themeColor="text1"/>
        </w:rPr>
        <w:t>=</w:t>
      </w:r>
      <w:r w:rsidR="00FE418A">
        <w:rPr>
          <w:color w:val="000000" w:themeColor="text1"/>
        </w:rPr>
        <w:t>5.465</w:t>
      </w:r>
      <w:r w:rsidR="00F2301A">
        <w:rPr>
          <w:color w:val="000000" w:themeColor="text1"/>
        </w:rPr>
        <w:t xml:space="preserve">, </w:t>
      </w:r>
      <w:r w:rsidR="00F2301A">
        <w:rPr>
          <w:i/>
          <w:iCs/>
          <w:color w:val="000000" w:themeColor="text1"/>
        </w:rPr>
        <w:lastRenderedPageBreak/>
        <w:t>p</w:t>
      </w:r>
      <w:r w:rsidR="00F2301A">
        <w:rPr>
          <w:color w:val="000000" w:themeColor="text1"/>
        </w:rPr>
        <w:t>&lt;0.05; Table S6</w:t>
      </w:r>
      <w:r w:rsidR="00F2301A">
        <w:rPr>
          <w:color w:val="000000" w:themeColor="text1"/>
        </w:rPr>
        <w:t xml:space="preserve">) each increased </w:t>
      </w:r>
      <w:r w:rsidR="00F2301A">
        <w:rPr>
          <w:i/>
          <w:iCs/>
          <w:color w:val="000000" w:themeColor="text1"/>
        </w:rPr>
        <w:t>N</w:t>
      </w:r>
      <w:r w:rsidR="00F2301A">
        <w:rPr>
          <w:color w:val="000000" w:themeColor="text1"/>
          <w:vertAlign w:val="subscript"/>
        </w:rPr>
        <w:t>area</w:t>
      </w:r>
      <w:r w:rsidR="00F2301A">
        <w:rPr>
          <w:color w:val="000000" w:themeColor="text1"/>
        </w:rPr>
        <w:t>.</w:t>
      </w:r>
      <w:r w:rsidR="00FE418A">
        <w:rPr>
          <w:color w:val="000000" w:themeColor="text1"/>
        </w:rPr>
        <w:t xml:space="preserve"> </w:t>
      </w:r>
      <w:r w:rsidR="009636C0">
        <w:rPr>
          <w:color w:val="000000" w:themeColor="text1"/>
        </w:rPr>
        <w:t>C</w:t>
      </w:r>
      <w:r w:rsidR="009636C0">
        <w:rPr>
          <w:color w:val="000000" w:themeColor="text1"/>
          <w:vertAlign w:val="subscript"/>
        </w:rPr>
        <w:t>3</w:t>
      </w:r>
      <w:r w:rsidR="009636C0">
        <w:rPr>
          <w:color w:val="000000" w:themeColor="text1"/>
        </w:rPr>
        <w:t xml:space="preserve"> species had greater </w:t>
      </w:r>
      <w:r w:rsidR="009636C0">
        <w:rPr>
          <w:i/>
          <w:iCs/>
          <w:color w:val="000000" w:themeColor="text1"/>
        </w:rPr>
        <w:t>N</w:t>
      </w:r>
      <w:r w:rsidR="009636C0">
        <w:rPr>
          <w:color w:val="000000" w:themeColor="text1"/>
          <w:vertAlign w:val="subscript"/>
        </w:rPr>
        <w:t>area</w:t>
      </w:r>
      <w:r w:rsidR="009636C0">
        <w:rPr>
          <w:color w:val="000000" w:themeColor="text1"/>
        </w:rPr>
        <w:t xml:space="preserve"> than C</w:t>
      </w:r>
      <w:r w:rsidR="009636C0">
        <w:rPr>
          <w:color w:val="000000" w:themeColor="text1"/>
          <w:vertAlign w:val="subscript"/>
        </w:rPr>
        <w:t>4</w:t>
      </w:r>
      <w:r w:rsidR="009636C0">
        <w:rPr>
          <w:color w:val="000000" w:themeColor="text1"/>
        </w:rPr>
        <w:t xml:space="preserve"> species</w:t>
      </w:r>
      <w:r w:rsidR="00924725">
        <w:rPr>
          <w:color w:val="000000" w:themeColor="text1"/>
        </w:rPr>
        <w:t xml:space="preserve"> (</w:t>
      </w:r>
      <w:r w:rsidR="00B40812" w:rsidRPr="00F2301A">
        <w:rPr>
          <w:color w:val="000000" w:themeColor="text1"/>
        </w:rPr>
        <w:t>χ</w:t>
      </w:r>
      <w:r w:rsidR="00B40812" w:rsidRPr="00F2301A">
        <w:rPr>
          <w:color w:val="000000" w:themeColor="text1"/>
          <w:vertAlign w:val="superscript"/>
        </w:rPr>
        <w:t>2</w:t>
      </w:r>
      <w:r w:rsidR="00B40812" w:rsidRPr="00F2301A">
        <w:rPr>
          <w:color w:val="000000" w:themeColor="text1"/>
        </w:rPr>
        <w:t>=</w:t>
      </w:r>
      <w:r w:rsidR="00B40812">
        <w:rPr>
          <w:color w:val="000000" w:themeColor="text1"/>
        </w:rPr>
        <w:t xml:space="preserve">26.972, </w:t>
      </w:r>
      <w:r w:rsidR="00924725" w:rsidRPr="00DE0E3A">
        <w:rPr>
          <w:i/>
          <w:iCs/>
          <w:color w:val="000000" w:themeColor="text1"/>
        </w:rPr>
        <w:t>p</w:t>
      </w:r>
      <w:r w:rsidR="00924725">
        <w:rPr>
          <w:color w:val="000000" w:themeColor="text1"/>
        </w:rPr>
        <w:t>&lt;0.</w:t>
      </w:r>
      <w:r w:rsidR="006B2EB7">
        <w:rPr>
          <w:color w:val="000000" w:themeColor="text1"/>
        </w:rPr>
        <w:t>05</w:t>
      </w:r>
      <w:r w:rsidR="00B40812">
        <w:rPr>
          <w:color w:val="000000" w:themeColor="text1"/>
        </w:rPr>
        <w:t>; Table S6</w:t>
      </w:r>
      <w:r w:rsidR="00924725">
        <w:rPr>
          <w:color w:val="000000" w:themeColor="text1"/>
        </w:rPr>
        <w:t>)</w:t>
      </w:r>
      <w:r w:rsidR="006B2EB7">
        <w:rPr>
          <w:color w:val="000000" w:themeColor="text1"/>
        </w:rPr>
        <w:t>.</w:t>
      </w:r>
    </w:p>
    <w:p w14:paraId="4C64C653" w14:textId="413E2567" w:rsidR="00FE418A" w:rsidRDefault="00FE418A" w:rsidP="00FE418A">
      <w:pPr>
        <w:autoSpaceDE w:val="0"/>
        <w:autoSpaceDN w:val="0"/>
        <w:adjustRightInd w:val="0"/>
        <w:spacing w:line="480" w:lineRule="auto"/>
        <w:ind w:firstLine="720"/>
        <w:rPr>
          <w:color w:val="000000" w:themeColor="text1"/>
        </w:rPr>
      </w:pPr>
      <w:r>
        <w:rPr>
          <w:color w:val="000000" w:themeColor="text1"/>
        </w:rPr>
        <w:t>L</w:t>
      </w:r>
      <w:r w:rsidR="00924725">
        <w:rPr>
          <w:color w:val="000000" w:themeColor="text1"/>
        </w:rPr>
        <w:t xml:space="preserve">eaf </w:t>
      </w:r>
      <w:proofErr w:type="spellStart"/>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proofErr w:type="spellEnd"/>
      <w:r w:rsidR="00924725">
        <w:rPr>
          <w:color w:val="000000" w:themeColor="text1"/>
        </w:rPr>
        <w:t xml:space="preserve"> </w:t>
      </w:r>
      <w:r>
        <w:rPr>
          <w:color w:val="000000" w:themeColor="text1"/>
        </w:rPr>
        <w:t>was unrelated to</w:t>
      </w:r>
      <w:r w:rsidR="00924725">
        <w:rPr>
          <w:color w:val="000000" w:themeColor="text1"/>
        </w:rPr>
        <w:t xml:space="preserve"> </w:t>
      </w:r>
      <w:r w:rsidR="00924725">
        <w:rPr>
          <w:i/>
          <w:iCs/>
          <w:color w:val="000000" w:themeColor="text1"/>
        </w:rPr>
        <w:t>N</w:t>
      </w:r>
      <w:r w:rsidR="00924725">
        <w:rPr>
          <w:color w:val="000000" w:themeColor="text1"/>
          <w:vertAlign w:val="subscript"/>
        </w:rPr>
        <w:t>mass</w:t>
      </w:r>
      <w:r w:rsidR="00924725">
        <w:rPr>
          <w:color w:val="000000" w:themeColor="text1"/>
        </w:rPr>
        <w:t xml:space="preserve"> (</w:t>
      </w:r>
      <w:r w:rsidR="00AD6C1A" w:rsidRPr="00AD6C1A">
        <w:rPr>
          <w:color w:val="000000" w:themeColor="text1"/>
        </w:rPr>
        <w:t>χ</w:t>
      </w:r>
      <w:r w:rsidR="00AD6C1A">
        <w:rPr>
          <w:color w:val="000000" w:themeColor="text1"/>
          <w:vertAlign w:val="superscript"/>
        </w:rPr>
        <w:t>2</w:t>
      </w:r>
      <w:r w:rsidR="00AD6C1A" w:rsidRPr="00AD6C1A">
        <w:rPr>
          <w:color w:val="000000" w:themeColor="text1"/>
        </w:rPr>
        <w:t>=</w:t>
      </w:r>
      <w:r w:rsidR="00751E8D">
        <w:rPr>
          <w:color w:val="000000" w:themeColor="text1"/>
        </w:rPr>
        <w:t>0.0</w:t>
      </w:r>
      <w:r w:rsidR="009636C0">
        <w:rPr>
          <w:color w:val="000000" w:themeColor="text1"/>
        </w:rPr>
        <w:t>76</w:t>
      </w:r>
      <w:r w:rsidR="00AD6C1A" w:rsidRPr="00AD6C1A">
        <w:rPr>
          <w:color w:val="000000" w:themeColor="text1"/>
        </w:rPr>
        <w:t xml:space="preserve">, </w:t>
      </w:r>
      <w:r w:rsidR="00924725">
        <w:rPr>
          <w:i/>
          <w:iCs/>
          <w:color w:val="000000" w:themeColor="text1"/>
        </w:rPr>
        <w:t>p</w:t>
      </w:r>
      <w:r w:rsidR="00924725">
        <w:rPr>
          <w:color w:val="000000" w:themeColor="text1"/>
        </w:rPr>
        <w:t xml:space="preserve">&gt;0.05; Table </w:t>
      </w:r>
      <w:r w:rsidR="00751E8D">
        <w:rPr>
          <w:color w:val="000000" w:themeColor="text1"/>
        </w:rPr>
        <w:t>S6</w:t>
      </w:r>
      <w:r w:rsidR="00924725">
        <w:rPr>
          <w:color w:val="000000" w:themeColor="text1"/>
        </w:rPr>
        <w:t>; Fig. 5d)</w:t>
      </w:r>
      <w:r w:rsidR="00751E8D">
        <w:rPr>
          <w:color w:val="000000" w:themeColor="text1"/>
        </w:rPr>
        <w:t xml:space="preserve">. </w:t>
      </w:r>
      <w:r w:rsidR="00491EAE">
        <w:rPr>
          <w:color w:val="000000" w:themeColor="text1"/>
        </w:rPr>
        <w:t xml:space="preserve">Increasing soil nitrogen 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AD6C1A" w:rsidRPr="009636C0">
        <w:rPr>
          <w:color w:val="000000" w:themeColor="text1"/>
        </w:rPr>
        <w:t>χ</w:t>
      </w:r>
      <w:r w:rsidR="00AD6C1A" w:rsidRPr="009636C0">
        <w:rPr>
          <w:color w:val="000000" w:themeColor="text1"/>
          <w:vertAlign w:val="superscript"/>
        </w:rPr>
        <w:t>2</w:t>
      </w:r>
      <w:r w:rsidR="00AD6C1A" w:rsidRPr="009636C0">
        <w:rPr>
          <w:color w:val="000000" w:themeColor="text1"/>
        </w:rPr>
        <w:t>=</w:t>
      </w:r>
      <w:r w:rsidR="009636C0" w:rsidRPr="009636C0">
        <w:rPr>
          <w:color w:val="000000" w:themeColor="text1"/>
        </w:rPr>
        <w:t>71.997</w:t>
      </w:r>
      <w:r w:rsidR="00AD6C1A" w:rsidRPr="009636C0">
        <w:rPr>
          <w:color w:val="000000" w:themeColor="text1"/>
        </w:rPr>
        <w:t>,</w:t>
      </w:r>
      <w:r w:rsidR="00AD6C1A" w:rsidRPr="00AD6C1A">
        <w:rPr>
          <w:color w:val="000000" w:themeColor="text1"/>
        </w:rPr>
        <w:t xml:space="preserve"> </w:t>
      </w:r>
      <w:r w:rsidR="00491EAE">
        <w:rPr>
          <w:i/>
          <w:iCs/>
          <w:color w:val="000000" w:themeColor="text1"/>
        </w:rPr>
        <w:t>p</w:t>
      </w:r>
      <w:r w:rsidR="00491EAE">
        <w:rPr>
          <w:color w:val="000000" w:themeColor="text1"/>
        </w:rPr>
        <w:t xml:space="preserve">&lt;0.001; Table </w:t>
      </w:r>
      <w:r w:rsidR="00751E8D">
        <w:rPr>
          <w:color w:val="000000" w:themeColor="text1"/>
        </w:rPr>
        <w:t>S6</w:t>
      </w:r>
      <w:r w:rsidR="00491EAE">
        <w:rPr>
          <w:color w:val="000000" w:themeColor="text1"/>
        </w:rPr>
        <w:t>; Fig. 5e)</w:t>
      </w:r>
      <w:r>
        <w:rPr>
          <w:color w:val="000000" w:themeColor="text1"/>
        </w:rPr>
        <w:t>, while s</w:t>
      </w:r>
      <w:r w:rsidR="00751E8D">
        <w:rPr>
          <w:color w:val="000000" w:themeColor="text1"/>
        </w:rPr>
        <w:t xml:space="preserve">oil moisture had no effect </w:t>
      </w:r>
      <w:r w:rsidR="00751E8D">
        <w:rPr>
          <w:color w:val="000000" w:themeColor="text1"/>
        </w:rPr>
        <w:t>(</w:t>
      </w:r>
      <w:r w:rsidR="00751E8D" w:rsidRPr="00AD6C1A">
        <w:rPr>
          <w:color w:val="000000" w:themeColor="text1"/>
        </w:rPr>
        <w:t>χ</w:t>
      </w:r>
      <w:r w:rsidR="00751E8D">
        <w:rPr>
          <w:color w:val="000000" w:themeColor="text1"/>
          <w:vertAlign w:val="superscript"/>
        </w:rPr>
        <w:t>2</w:t>
      </w:r>
      <w:r w:rsidR="00751E8D" w:rsidRPr="00AD6C1A">
        <w:rPr>
          <w:color w:val="000000" w:themeColor="text1"/>
        </w:rPr>
        <w:t>=</w:t>
      </w:r>
      <w:r w:rsidR="00751E8D">
        <w:rPr>
          <w:color w:val="000000" w:themeColor="text1"/>
        </w:rPr>
        <w:t>2.</w:t>
      </w:r>
      <w:r>
        <w:rPr>
          <w:color w:val="000000" w:themeColor="text1"/>
        </w:rPr>
        <w:t>869</w:t>
      </w:r>
      <w:r w:rsidR="00751E8D" w:rsidRPr="00AD6C1A">
        <w:rPr>
          <w:color w:val="000000" w:themeColor="text1"/>
        </w:rPr>
        <w:t xml:space="preserve">, </w:t>
      </w:r>
      <w:r w:rsidR="00751E8D">
        <w:rPr>
          <w:i/>
          <w:iCs/>
          <w:color w:val="000000" w:themeColor="text1"/>
        </w:rPr>
        <w:t>p</w:t>
      </w:r>
      <w:r w:rsidR="00751E8D">
        <w:rPr>
          <w:color w:val="000000" w:themeColor="text1"/>
        </w:rPr>
        <w:t>&gt;0.05; Table S6</w:t>
      </w:r>
      <w:r>
        <w:rPr>
          <w:color w:val="000000" w:themeColor="text1"/>
        </w:rPr>
        <w:t>; Fig. 5f</w:t>
      </w:r>
      <w:r w:rsidR="00751E8D">
        <w:rPr>
          <w:color w:val="000000" w:themeColor="text1"/>
        </w:rPr>
        <w:t xml:space="preserve">). </w:t>
      </w:r>
      <w:r w:rsidR="009636C0">
        <w:rPr>
          <w:color w:val="000000" w:themeColor="text1"/>
        </w:rPr>
        <w:t>C</w:t>
      </w:r>
      <w:r w:rsidR="009636C0" w:rsidRPr="009636C0">
        <w:rPr>
          <w:color w:val="000000" w:themeColor="text1"/>
          <w:vertAlign w:val="subscript"/>
        </w:rPr>
        <w:t>3</w:t>
      </w:r>
      <w:r w:rsidR="009636C0">
        <w:rPr>
          <w:color w:val="000000" w:themeColor="text1"/>
        </w:rPr>
        <w:t xml:space="preserve"> species had greater </w:t>
      </w:r>
      <w:r w:rsidR="009636C0">
        <w:rPr>
          <w:i/>
          <w:iCs/>
          <w:color w:val="000000" w:themeColor="text1"/>
        </w:rPr>
        <w:t>N</w:t>
      </w:r>
      <w:r w:rsidR="009636C0">
        <w:rPr>
          <w:color w:val="000000" w:themeColor="text1"/>
          <w:vertAlign w:val="subscript"/>
        </w:rPr>
        <w:t>mass</w:t>
      </w:r>
      <w:r w:rsidR="009636C0">
        <w:rPr>
          <w:color w:val="000000" w:themeColor="text1"/>
        </w:rPr>
        <w:t xml:space="preserve"> than C</w:t>
      </w:r>
      <w:r w:rsidR="009636C0">
        <w:rPr>
          <w:color w:val="000000" w:themeColor="text1"/>
          <w:vertAlign w:val="subscript"/>
        </w:rPr>
        <w:t>4</w:t>
      </w:r>
      <w:r w:rsidR="009636C0">
        <w:rPr>
          <w:color w:val="000000" w:themeColor="text1"/>
        </w:rPr>
        <w:t xml:space="preserve"> species</w:t>
      </w:r>
      <w:r w:rsidR="00924725">
        <w:rPr>
          <w:color w:val="000000" w:themeColor="text1"/>
        </w:rPr>
        <w:t xml:space="preserve"> (</w:t>
      </w:r>
      <w:r w:rsidR="00B40812" w:rsidRPr="00F2301A">
        <w:rPr>
          <w:color w:val="000000" w:themeColor="text1"/>
        </w:rPr>
        <w:t>χ</w:t>
      </w:r>
      <w:r w:rsidR="00B40812" w:rsidRPr="00F2301A">
        <w:rPr>
          <w:color w:val="000000" w:themeColor="text1"/>
          <w:vertAlign w:val="superscript"/>
        </w:rPr>
        <w:t>2</w:t>
      </w:r>
      <w:r w:rsidR="00B40812" w:rsidRPr="00F2301A">
        <w:rPr>
          <w:color w:val="000000" w:themeColor="text1"/>
        </w:rPr>
        <w:t>=</w:t>
      </w:r>
      <w:r w:rsidR="00B40812">
        <w:rPr>
          <w:color w:val="000000" w:themeColor="text1"/>
        </w:rPr>
        <w:t>11.115</w:t>
      </w:r>
      <w:r w:rsidR="00B40812">
        <w:rPr>
          <w:color w:val="000000" w:themeColor="text1"/>
        </w:rPr>
        <w:t xml:space="preserve">, </w:t>
      </w:r>
      <w:r w:rsidR="00924725">
        <w:rPr>
          <w:i/>
          <w:iCs/>
          <w:color w:val="000000" w:themeColor="text1"/>
        </w:rPr>
        <w:t>p</w:t>
      </w:r>
      <w:r w:rsidR="00924725">
        <w:rPr>
          <w:color w:val="000000" w:themeColor="text1"/>
        </w:rPr>
        <w:t>&lt;0.</w:t>
      </w:r>
      <w:r w:rsidR="00491EAE">
        <w:rPr>
          <w:color w:val="000000" w:themeColor="text1"/>
        </w:rPr>
        <w:t>0</w:t>
      </w:r>
      <w:r>
        <w:rPr>
          <w:color w:val="000000" w:themeColor="text1"/>
        </w:rPr>
        <w:t>01; Table S6</w:t>
      </w:r>
      <w:r w:rsidR="00924725">
        <w:rPr>
          <w:color w:val="000000" w:themeColor="text1"/>
        </w:rPr>
        <w:t>)</w:t>
      </w:r>
      <w:r w:rsidR="00491EAE">
        <w:rPr>
          <w:color w:val="000000" w:themeColor="text1"/>
        </w:rPr>
        <w:t>.</w:t>
      </w:r>
    </w:p>
    <w:p w14:paraId="34035B29" w14:textId="5C786B18" w:rsidR="005334BC" w:rsidRPr="005334BC" w:rsidRDefault="009636C0" w:rsidP="00FE418A">
      <w:pPr>
        <w:autoSpaceDE w:val="0"/>
        <w:autoSpaceDN w:val="0"/>
        <w:adjustRightInd w:val="0"/>
        <w:spacing w:line="48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with increasing l</w:t>
      </w:r>
      <w:r w:rsidR="00751E8D">
        <w:rPr>
          <w:color w:val="000000" w:themeColor="text1"/>
        </w:rPr>
        <w:t xml:space="preserve">eaf </w:t>
      </w:r>
      <w:proofErr w:type="spellStart"/>
      <w:r w:rsidR="00751E8D">
        <w:rPr>
          <w:i/>
          <w:iCs/>
          <w:color w:val="000000" w:themeColor="text1"/>
        </w:rPr>
        <w:t>C</w:t>
      </w:r>
      <w:r w:rsidR="00751E8D">
        <w:rPr>
          <w:color w:val="000000" w:themeColor="text1"/>
          <w:vertAlign w:val="subscript"/>
        </w:rPr>
        <w:t>i</w:t>
      </w:r>
      <w:r w:rsidR="00751E8D">
        <w:rPr>
          <w:color w:val="000000" w:themeColor="text1"/>
        </w:rPr>
        <w:t>:</w:t>
      </w:r>
      <w:r w:rsidR="00751E8D">
        <w:rPr>
          <w:i/>
          <w:iCs/>
          <w:color w:val="000000" w:themeColor="text1"/>
        </w:rPr>
        <w:t>C</w:t>
      </w:r>
      <w:r w:rsidR="00751E8D">
        <w:rPr>
          <w:color w:val="000000" w:themeColor="text1"/>
          <w:vertAlign w:val="subscript"/>
        </w:rPr>
        <w:t>a</w:t>
      </w:r>
      <w:proofErr w:type="spellEnd"/>
      <w:r w:rsidR="00751E8D">
        <w:rPr>
          <w:color w:val="000000" w:themeColor="text1"/>
        </w:rPr>
        <w:t xml:space="preserve"> </w:t>
      </w:r>
      <w:r w:rsidR="00FE418A">
        <w:rPr>
          <w:color w:val="000000" w:themeColor="text1"/>
        </w:rPr>
        <w:t>(</w:t>
      </w:r>
      <w:r w:rsidR="00B40812" w:rsidRPr="009636C0">
        <w:rPr>
          <w:color w:val="000000" w:themeColor="text1"/>
        </w:rPr>
        <w:t>χ</w:t>
      </w:r>
      <w:r w:rsidR="00B40812" w:rsidRPr="009636C0">
        <w:rPr>
          <w:color w:val="000000" w:themeColor="text1"/>
          <w:vertAlign w:val="superscript"/>
        </w:rPr>
        <w:t>2</w:t>
      </w:r>
      <w:r w:rsidR="00B40812" w:rsidRPr="009636C0">
        <w:rPr>
          <w:color w:val="000000" w:themeColor="text1"/>
        </w:rPr>
        <w:t>=</w:t>
      </w:r>
      <w:r w:rsidR="00B40812">
        <w:rPr>
          <w:color w:val="000000" w:themeColor="text1"/>
        </w:rPr>
        <w:t xml:space="preserve">4.802, </w:t>
      </w:r>
      <w:r w:rsidR="00FE418A">
        <w:rPr>
          <w:i/>
          <w:iCs/>
          <w:color w:val="000000" w:themeColor="text1"/>
        </w:rPr>
        <w:t>p</w:t>
      </w:r>
      <w:r w:rsidR="00FE418A">
        <w:rPr>
          <w:color w:val="000000" w:themeColor="text1"/>
        </w:rPr>
        <w:t xml:space="preserve">&lt;0.05; Table S6), though this </w:t>
      </w:r>
      <w:r w:rsidR="00B40812">
        <w:rPr>
          <w:color w:val="000000" w:themeColor="text1"/>
        </w:rPr>
        <w:t xml:space="preserve">trend </w:t>
      </w:r>
      <w:r w:rsidR="00FE418A">
        <w:rPr>
          <w:color w:val="000000" w:themeColor="text1"/>
        </w:rPr>
        <w:t>was only observed in C</w:t>
      </w:r>
      <w:r w:rsidR="00FE418A">
        <w:rPr>
          <w:color w:val="000000" w:themeColor="text1"/>
          <w:vertAlign w:val="subscript"/>
        </w:rPr>
        <w:t>3</w:t>
      </w:r>
      <w:r w:rsidR="00FE418A">
        <w:rPr>
          <w:color w:val="000000" w:themeColor="text1"/>
        </w:rPr>
        <w:t xml:space="preserve"> species (leaf </w:t>
      </w:r>
      <w:proofErr w:type="spellStart"/>
      <w:r w:rsidR="00FE418A">
        <w:rPr>
          <w:i/>
          <w:iCs/>
          <w:color w:val="000000" w:themeColor="text1"/>
        </w:rPr>
        <w:t>C</w:t>
      </w:r>
      <w:r w:rsidR="00FE418A">
        <w:rPr>
          <w:color w:val="000000" w:themeColor="text1"/>
          <w:vertAlign w:val="subscript"/>
        </w:rPr>
        <w:t>i</w:t>
      </w:r>
      <w:r w:rsidR="00FE418A">
        <w:rPr>
          <w:color w:val="000000" w:themeColor="text1"/>
        </w:rPr>
        <w:t>:</w:t>
      </w:r>
      <w:r w:rsidR="00FE418A">
        <w:rPr>
          <w:i/>
          <w:iCs/>
          <w:color w:val="000000" w:themeColor="text1"/>
        </w:rPr>
        <w:t>C</w:t>
      </w:r>
      <w:r w:rsidR="00FE418A">
        <w:rPr>
          <w:color w:val="000000" w:themeColor="text1"/>
          <w:vertAlign w:val="subscript"/>
        </w:rPr>
        <w:t>a</w:t>
      </w:r>
      <w:proofErr w:type="spellEnd"/>
      <w:r w:rsidR="00FE418A">
        <w:rPr>
          <w:color w:val="000000" w:themeColor="text1"/>
        </w:rPr>
        <w:t xml:space="preserve">- photosynthetic pathway interaction: </w:t>
      </w:r>
      <w:r w:rsidR="00FE418A" w:rsidRPr="009636C0">
        <w:rPr>
          <w:color w:val="000000" w:themeColor="text1"/>
        </w:rPr>
        <w:t>χ</w:t>
      </w:r>
      <w:r w:rsidR="00FE418A" w:rsidRPr="009636C0">
        <w:rPr>
          <w:color w:val="000000" w:themeColor="text1"/>
          <w:vertAlign w:val="superscript"/>
        </w:rPr>
        <w:t>2</w:t>
      </w:r>
      <w:r w:rsidR="00FE418A" w:rsidRPr="009636C0">
        <w:rPr>
          <w:color w:val="000000" w:themeColor="text1"/>
        </w:rPr>
        <w:t>=</w:t>
      </w:r>
      <w:r w:rsidR="00FE418A">
        <w:rPr>
          <w:color w:val="000000" w:themeColor="text1"/>
        </w:rPr>
        <w:t>10.678</w:t>
      </w:r>
      <w:r w:rsidR="00FE418A" w:rsidRPr="009636C0">
        <w:rPr>
          <w:color w:val="000000" w:themeColor="text1"/>
        </w:rPr>
        <w:t>,</w:t>
      </w:r>
      <w:r w:rsidR="00FE418A" w:rsidRPr="00AD6C1A">
        <w:rPr>
          <w:color w:val="000000" w:themeColor="text1"/>
        </w:rPr>
        <w:t xml:space="preserve"> </w:t>
      </w:r>
      <w:r w:rsidR="00FE418A">
        <w:rPr>
          <w:i/>
          <w:iCs/>
          <w:color w:val="000000" w:themeColor="text1"/>
        </w:rPr>
        <w:t>p</w:t>
      </w:r>
      <w:r w:rsidR="00FE418A">
        <w:rPr>
          <w:color w:val="000000" w:themeColor="text1"/>
        </w:rPr>
        <w:t>=</w:t>
      </w:r>
      <w:r w:rsidR="00FE418A">
        <w:rPr>
          <w:color w:val="000000" w:themeColor="text1"/>
        </w:rPr>
        <w:t xml:space="preserve">0.001; Table S6; Fig. </w:t>
      </w:r>
      <w:r w:rsidR="00FE418A">
        <w:rPr>
          <w:color w:val="000000" w:themeColor="text1"/>
        </w:rPr>
        <w:t xml:space="preserve">5g). </w:t>
      </w:r>
      <w:r w:rsidR="00557483">
        <w:rPr>
          <w:color w:val="000000" w:themeColor="text1"/>
        </w:rPr>
        <w:t xml:space="preserve">Increasing nitrogen availability </w:t>
      </w:r>
      <w:r w:rsidR="005334BC">
        <w:rPr>
          <w:color w:val="000000" w:themeColor="text1"/>
        </w:rPr>
        <w:t>de</w:t>
      </w:r>
      <w:r w:rsidR="00557483">
        <w:rPr>
          <w:color w:val="000000" w:themeColor="text1"/>
        </w:rPr>
        <w:t xml:space="preserve">creased </w:t>
      </w:r>
      <w:r w:rsidR="00557483">
        <w:rPr>
          <w:i/>
          <w:iCs/>
          <w:color w:val="000000" w:themeColor="text1"/>
        </w:rPr>
        <w:t>M</w:t>
      </w:r>
      <w:r w:rsidR="00557483">
        <w:rPr>
          <w:color w:val="000000" w:themeColor="text1"/>
          <w:vertAlign w:val="subscript"/>
        </w:rPr>
        <w:t>area</w:t>
      </w:r>
      <w:r w:rsidR="005334BC">
        <w:rPr>
          <w:color w:val="000000" w:themeColor="text1"/>
        </w:rPr>
        <w:t xml:space="preserve"> (</w:t>
      </w:r>
      <w:r w:rsidR="005334BC" w:rsidRPr="009636C0">
        <w:rPr>
          <w:color w:val="000000" w:themeColor="text1"/>
        </w:rPr>
        <w:t>χ</w:t>
      </w:r>
      <w:r w:rsidR="005334BC" w:rsidRPr="009636C0">
        <w:rPr>
          <w:color w:val="000000" w:themeColor="text1"/>
          <w:vertAlign w:val="superscript"/>
        </w:rPr>
        <w:t>2</w:t>
      </w:r>
      <w:r w:rsidR="005334BC" w:rsidRPr="009636C0">
        <w:rPr>
          <w:color w:val="000000" w:themeColor="text1"/>
        </w:rPr>
        <w:t>=</w:t>
      </w:r>
      <w:r w:rsidR="005334BC">
        <w:rPr>
          <w:color w:val="000000" w:themeColor="text1"/>
        </w:rPr>
        <w:t>42.746</w:t>
      </w:r>
      <w:r w:rsidR="005334BC" w:rsidRPr="009636C0">
        <w:rPr>
          <w:color w:val="000000" w:themeColor="text1"/>
        </w:rPr>
        <w:t>,</w:t>
      </w:r>
      <w:r w:rsidR="005334BC" w:rsidRPr="00AD6C1A">
        <w:rPr>
          <w:color w:val="000000" w:themeColor="text1"/>
        </w:rPr>
        <w:t xml:space="preserve"> </w:t>
      </w:r>
      <w:r w:rsidR="005334BC">
        <w:rPr>
          <w:i/>
          <w:iCs/>
          <w:color w:val="000000" w:themeColor="text1"/>
        </w:rPr>
        <w:t>p</w:t>
      </w:r>
      <w:r w:rsidR="005334BC">
        <w:rPr>
          <w:color w:val="000000" w:themeColor="text1"/>
        </w:rPr>
        <w:t>&lt;0.001; Table S6; Fig. 5e</w:t>
      </w:r>
      <w:r w:rsidR="005334BC">
        <w:rPr>
          <w:color w:val="000000" w:themeColor="text1"/>
        </w:rPr>
        <w:t>)</w:t>
      </w:r>
      <w:r w:rsidR="00FE418A">
        <w:rPr>
          <w:color w:val="000000" w:themeColor="text1"/>
        </w:rPr>
        <w:t>, while s</w:t>
      </w:r>
      <w:r w:rsidR="005334BC">
        <w:rPr>
          <w:color w:val="000000" w:themeColor="text1"/>
        </w:rPr>
        <w:t>oil moisture</w:t>
      </w:r>
      <w:r w:rsidR="00FE418A">
        <w:rPr>
          <w:color w:val="000000" w:themeColor="text1"/>
        </w:rPr>
        <w:t xml:space="preserve"> was unrelated to </w:t>
      </w:r>
      <w:r w:rsidR="005334BC">
        <w:rPr>
          <w:i/>
          <w:iCs/>
          <w:color w:val="000000" w:themeColor="text1"/>
        </w:rPr>
        <w:t>M</w:t>
      </w:r>
      <w:r w:rsidR="005334BC">
        <w:rPr>
          <w:color w:val="000000" w:themeColor="text1"/>
          <w:vertAlign w:val="subscript"/>
        </w:rPr>
        <w:t>area</w:t>
      </w:r>
      <w:r w:rsidR="005334BC">
        <w:rPr>
          <w:color w:val="000000" w:themeColor="text1"/>
        </w:rPr>
        <w:t xml:space="preserve"> (</w:t>
      </w:r>
      <w:r w:rsidR="005334BC" w:rsidRPr="009636C0">
        <w:rPr>
          <w:color w:val="000000" w:themeColor="text1"/>
        </w:rPr>
        <w:t>χ</w:t>
      </w:r>
      <w:r w:rsidR="005334BC" w:rsidRPr="009636C0">
        <w:rPr>
          <w:color w:val="000000" w:themeColor="text1"/>
          <w:vertAlign w:val="superscript"/>
        </w:rPr>
        <w:t>2</w:t>
      </w:r>
      <w:r w:rsidR="005334BC" w:rsidRPr="009636C0">
        <w:rPr>
          <w:color w:val="000000" w:themeColor="text1"/>
        </w:rPr>
        <w:t>=</w:t>
      </w:r>
      <w:r w:rsidR="005334BC">
        <w:rPr>
          <w:color w:val="000000" w:themeColor="text1"/>
        </w:rPr>
        <w:t>0.973</w:t>
      </w:r>
      <w:r w:rsidR="005334BC" w:rsidRPr="009636C0">
        <w:rPr>
          <w:color w:val="000000" w:themeColor="text1"/>
        </w:rPr>
        <w:t>,</w:t>
      </w:r>
      <w:r w:rsidR="005334BC" w:rsidRPr="00AD6C1A">
        <w:rPr>
          <w:color w:val="000000" w:themeColor="text1"/>
        </w:rPr>
        <w:t xml:space="preserve"> </w:t>
      </w:r>
      <w:r w:rsidR="005334BC">
        <w:rPr>
          <w:i/>
          <w:iCs/>
          <w:color w:val="000000" w:themeColor="text1"/>
        </w:rPr>
        <w:t>p</w:t>
      </w:r>
      <w:r w:rsidR="005334BC">
        <w:rPr>
          <w:color w:val="000000" w:themeColor="text1"/>
        </w:rPr>
        <w:t>&gt;0.05</w:t>
      </w:r>
      <w:r w:rsidR="005334BC">
        <w:rPr>
          <w:color w:val="000000" w:themeColor="text1"/>
        </w:rPr>
        <w:t>; Table S6; Fig. 5</w:t>
      </w:r>
      <w:r w:rsidR="005334BC">
        <w:rPr>
          <w:color w:val="000000" w:themeColor="text1"/>
        </w:rPr>
        <w:t>i). C</w:t>
      </w:r>
      <w:r w:rsidR="005334BC">
        <w:rPr>
          <w:color w:val="000000" w:themeColor="text1"/>
          <w:vertAlign w:val="subscript"/>
        </w:rPr>
        <w:t>3</w:t>
      </w:r>
      <w:r w:rsidR="005334BC">
        <w:rPr>
          <w:color w:val="000000" w:themeColor="text1"/>
        </w:rPr>
        <w:t xml:space="preserve"> species had greater </w:t>
      </w:r>
      <w:r w:rsidR="005334BC">
        <w:rPr>
          <w:i/>
          <w:iCs/>
          <w:color w:val="000000" w:themeColor="text1"/>
        </w:rPr>
        <w:t>M</w:t>
      </w:r>
      <w:r w:rsidR="005334BC">
        <w:rPr>
          <w:color w:val="000000" w:themeColor="text1"/>
          <w:vertAlign w:val="subscript"/>
        </w:rPr>
        <w:t>area</w:t>
      </w:r>
      <w:r w:rsidR="005334BC">
        <w:rPr>
          <w:color w:val="000000" w:themeColor="text1"/>
        </w:rPr>
        <w:t xml:space="preserve"> than C</w:t>
      </w:r>
      <w:r w:rsidR="005334BC">
        <w:rPr>
          <w:color w:val="000000" w:themeColor="text1"/>
          <w:vertAlign w:val="subscript"/>
        </w:rPr>
        <w:t>3</w:t>
      </w:r>
      <w:r w:rsidR="005334BC">
        <w:rPr>
          <w:color w:val="000000" w:themeColor="text1"/>
        </w:rPr>
        <w:t xml:space="preserve"> species (</w:t>
      </w:r>
      <w:r w:rsidR="00B40812" w:rsidRPr="009636C0">
        <w:rPr>
          <w:color w:val="000000" w:themeColor="text1"/>
        </w:rPr>
        <w:t>χ</w:t>
      </w:r>
      <w:r w:rsidR="00B40812" w:rsidRPr="009636C0">
        <w:rPr>
          <w:color w:val="000000" w:themeColor="text1"/>
          <w:vertAlign w:val="superscript"/>
        </w:rPr>
        <w:t>2</w:t>
      </w:r>
      <w:r w:rsidR="00B40812" w:rsidRPr="009636C0">
        <w:rPr>
          <w:color w:val="000000" w:themeColor="text1"/>
        </w:rPr>
        <w:t>=</w:t>
      </w:r>
      <w:r w:rsidR="00B40812">
        <w:rPr>
          <w:color w:val="000000" w:themeColor="text1"/>
        </w:rPr>
        <w:t xml:space="preserve">5.684, </w:t>
      </w:r>
      <w:r w:rsidR="005334BC">
        <w:rPr>
          <w:i/>
          <w:iCs/>
          <w:color w:val="000000" w:themeColor="text1"/>
        </w:rPr>
        <w:t>p</w:t>
      </w:r>
      <w:r w:rsidR="005334BC">
        <w:rPr>
          <w:color w:val="000000" w:themeColor="text1"/>
        </w:rPr>
        <w:t>&lt;0.05</w:t>
      </w:r>
      <w:r w:rsidR="00FE418A">
        <w:rPr>
          <w:color w:val="000000" w:themeColor="text1"/>
        </w:rPr>
        <w:t>; Table S6</w:t>
      </w:r>
      <w:r w:rsidR="005334BC">
        <w:rPr>
          <w:color w:val="000000" w:themeColor="text1"/>
        </w:rPr>
        <w:t>).</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t>Structural equation model</w:t>
      </w:r>
    </w:p>
    <w:p w14:paraId="77B46CDF" w14:textId="190AB0B6" w:rsidR="00D83AEA" w:rsidRPr="0059646F" w:rsidRDefault="00557483" w:rsidP="009A2687">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9646F">
        <w:rPr>
          <w:color w:val="000000" w:themeColor="text1"/>
        </w:rPr>
        <w:t xml:space="preserve"> (Table S7, Fig. 6a)</w:t>
      </w:r>
      <w:r>
        <w:rPr>
          <w:color w:val="000000" w:themeColor="text1"/>
        </w:rPr>
        <w:t xml:space="preserve">, </w:t>
      </w:r>
      <w:r w:rsidR="002D29F5">
        <w:rPr>
          <w:color w:val="000000" w:themeColor="text1"/>
        </w:rPr>
        <w:t xml:space="preserve">soil moisture decreased with increasing vapor pressure deficit and </w:t>
      </w:r>
      <w:r w:rsidR="0059646F">
        <w:rPr>
          <w:color w:val="000000" w:themeColor="text1"/>
        </w:rPr>
        <w:t xml:space="preserve">soil </w:t>
      </w:r>
      <w:r w:rsidR="002D29F5">
        <w:rPr>
          <w:color w:val="000000" w:themeColor="text1"/>
        </w:rPr>
        <w:t>nitrogen availability decreased with increasing soil moisture (</w:t>
      </w:r>
      <w:r w:rsidR="00F47F81">
        <w:rPr>
          <w:i/>
          <w:iCs/>
          <w:color w:val="000000" w:themeColor="text1"/>
        </w:rPr>
        <w:t>p</w:t>
      </w:r>
      <w:r w:rsidR="00F47F81">
        <w:rPr>
          <w:color w:val="000000" w:themeColor="text1"/>
        </w:rPr>
        <w:t>&lt;0.0</w:t>
      </w:r>
      <w:r w:rsidR="0059646F">
        <w:rPr>
          <w:color w:val="000000" w:themeColor="text1"/>
        </w:rPr>
        <w:t>01 in both cases</w:t>
      </w:r>
      <w:r w:rsidR="002D29F5">
        <w:rPr>
          <w:color w:val="000000" w:themeColor="text1"/>
        </w:rPr>
        <w:t xml:space="preserve">). </w:t>
      </w:r>
      <w:r w:rsidR="002D29F5">
        <w:rPr>
          <w:i/>
          <w:iCs/>
          <w:color w:val="000000" w:themeColor="text1"/>
          <w:lang w:val="el-GR"/>
        </w:rPr>
        <w:t>β</w:t>
      </w:r>
      <w:r w:rsidR="002D29F5">
        <w:rPr>
          <w:color w:val="000000" w:themeColor="text1"/>
        </w:rPr>
        <w:t xml:space="preserve"> increased with increasing soil moisture and decreased with increasing nitrogen availability (</w:t>
      </w:r>
      <w:r w:rsidR="00F47F81">
        <w:rPr>
          <w:i/>
          <w:iCs/>
          <w:color w:val="000000" w:themeColor="text1"/>
        </w:rPr>
        <w:t>p</w:t>
      </w:r>
      <w:r w:rsidR="00F47F81">
        <w:rPr>
          <w:color w:val="000000" w:themeColor="text1"/>
        </w:rPr>
        <w:t>&lt;0.05</w:t>
      </w:r>
      <w:r w:rsidR="002D29F5">
        <w:rPr>
          <w:color w:val="000000" w:themeColor="text1"/>
        </w:rPr>
        <w:t>)</w:t>
      </w:r>
      <w:r w:rsidR="00B40812">
        <w:rPr>
          <w:color w:val="000000" w:themeColor="text1"/>
        </w:rPr>
        <w:t>.</w:t>
      </w:r>
      <w:r w:rsidR="002D29F5">
        <w:rPr>
          <w:color w:val="000000" w:themeColor="text1"/>
        </w:rPr>
        <w:t xml:space="preserve"> Leaf </w:t>
      </w:r>
      <w:proofErr w:type="spellStart"/>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proofErr w:type="spellEnd"/>
      <w:r w:rsidR="002D29F5">
        <w:rPr>
          <w:color w:val="000000" w:themeColor="text1"/>
        </w:rPr>
        <w:t xml:space="preserve"> increased with increasing </w:t>
      </w:r>
      <w:r w:rsidR="002D29F5">
        <w:rPr>
          <w:i/>
          <w:iCs/>
          <w:color w:val="000000" w:themeColor="text1"/>
          <w:lang w:val="el-GR"/>
        </w:rPr>
        <w:t>β</w:t>
      </w:r>
      <w:r w:rsidR="004673E3">
        <w:rPr>
          <w:color w:val="000000" w:themeColor="text1"/>
        </w:rPr>
        <w:t xml:space="preserve"> (</w:t>
      </w:r>
      <w:r w:rsidR="004673E3">
        <w:rPr>
          <w:i/>
          <w:iCs/>
          <w:color w:val="000000" w:themeColor="text1"/>
        </w:rPr>
        <w:t>p</w:t>
      </w:r>
      <w:r w:rsidR="004673E3">
        <w:rPr>
          <w:color w:val="000000" w:themeColor="text1"/>
        </w:rPr>
        <w:t>&lt;0.001) but</w:t>
      </w:r>
      <w:r w:rsidR="004673E3">
        <w:rPr>
          <w:i/>
          <w:iCs/>
          <w:color w:val="000000" w:themeColor="text1"/>
        </w:rPr>
        <w:t xml:space="preserve"> </w:t>
      </w:r>
      <w:r w:rsidR="002D29F5">
        <w:rPr>
          <w:color w:val="000000" w:themeColor="text1"/>
        </w:rPr>
        <w:t>decreased with increasing vapor pressure deficit</w:t>
      </w:r>
      <w:r w:rsidR="00F47F81">
        <w:rPr>
          <w:color w:val="000000" w:themeColor="text1"/>
        </w:rPr>
        <w:t xml:space="preserve"> (</w:t>
      </w:r>
      <w:r w:rsidR="00F47F81">
        <w:rPr>
          <w:i/>
          <w:iCs/>
          <w:color w:val="000000" w:themeColor="text1"/>
        </w:rPr>
        <w:t>p</w:t>
      </w:r>
      <w:r w:rsidR="00F47F81">
        <w:rPr>
          <w:color w:val="000000" w:themeColor="text1"/>
        </w:rPr>
        <w:t>&lt;0.001)</w:t>
      </w:r>
      <w:r w:rsidR="004673E3">
        <w:rPr>
          <w:color w:val="000000" w:themeColor="text1"/>
        </w:rPr>
        <w:t xml:space="preserve"> and soil moisture (</w:t>
      </w:r>
      <w:r w:rsidR="004673E3">
        <w:rPr>
          <w:i/>
          <w:iCs/>
          <w:color w:val="000000" w:themeColor="text1"/>
        </w:rPr>
        <w:t>p</w:t>
      </w:r>
      <w:r w:rsidR="004673E3">
        <w:rPr>
          <w:color w:val="000000" w:themeColor="text1"/>
        </w:rPr>
        <w:t>&lt;0.05)</w:t>
      </w:r>
      <w:r w:rsidR="00F47F81">
        <w:rPr>
          <w:color w:val="000000" w:themeColor="text1"/>
        </w:rPr>
        <w:t xml:space="preserve">. </w:t>
      </w:r>
      <w:r w:rsidR="0059646F">
        <w:rPr>
          <w:i/>
          <w:iCs/>
          <w:color w:val="000000" w:themeColor="text1"/>
        </w:rPr>
        <w:t>M</w:t>
      </w:r>
      <w:r w:rsidR="0059646F">
        <w:rPr>
          <w:color w:val="000000" w:themeColor="text1"/>
          <w:vertAlign w:val="subscript"/>
        </w:rPr>
        <w:t>area</w:t>
      </w:r>
      <w:r w:rsidR="0059646F">
        <w:rPr>
          <w:color w:val="000000" w:themeColor="text1"/>
        </w:rPr>
        <w:t xml:space="preserve"> decreased with increasing</w:t>
      </w:r>
      <w:r w:rsidR="0059646F">
        <w:rPr>
          <w:color w:val="000000" w:themeColor="text1"/>
        </w:rPr>
        <w:t xml:space="preserve"> soil</w:t>
      </w:r>
      <w:r w:rsidR="0059646F">
        <w:rPr>
          <w:color w:val="000000" w:themeColor="text1"/>
        </w:rPr>
        <w:t xml:space="preserve"> nitrogen availability and increasing leaf </w:t>
      </w:r>
      <w:proofErr w:type="spellStart"/>
      <w:r w:rsidR="0059646F">
        <w:rPr>
          <w:i/>
          <w:iCs/>
          <w:color w:val="000000" w:themeColor="text1"/>
        </w:rPr>
        <w:t>C</w:t>
      </w:r>
      <w:r w:rsidR="0059646F">
        <w:rPr>
          <w:color w:val="000000" w:themeColor="text1"/>
          <w:vertAlign w:val="subscript"/>
        </w:rPr>
        <w:t>i</w:t>
      </w:r>
      <w:r w:rsidR="0059646F">
        <w:rPr>
          <w:color w:val="000000" w:themeColor="text1"/>
        </w:rPr>
        <w:t>:</w:t>
      </w:r>
      <w:r w:rsidR="0059646F">
        <w:rPr>
          <w:i/>
          <w:iCs/>
          <w:color w:val="000000" w:themeColor="text1"/>
        </w:rPr>
        <w:t>C</w:t>
      </w:r>
      <w:r w:rsidR="0059646F">
        <w:rPr>
          <w:color w:val="000000" w:themeColor="text1"/>
          <w:vertAlign w:val="subscript"/>
        </w:rPr>
        <w:t>a</w:t>
      </w:r>
      <w:proofErr w:type="spellEnd"/>
      <w:r w:rsidR="0059646F">
        <w:rPr>
          <w:color w:val="000000" w:themeColor="text1"/>
        </w:rPr>
        <w:t xml:space="preserve"> (</w:t>
      </w:r>
      <w:r w:rsidR="0059646F">
        <w:rPr>
          <w:i/>
          <w:iCs/>
          <w:color w:val="000000" w:themeColor="text1"/>
        </w:rPr>
        <w:t>p</w:t>
      </w:r>
      <w:r w:rsidR="0059646F">
        <w:rPr>
          <w:color w:val="000000" w:themeColor="text1"/>
        </w:rPr>
        <w:t>&lt;0.001 in both cases).</w:t>
      </w:r>
      <w:r w:rsidR="0059646F">
        <w:rPr>
          <w:color w:val="000000" w:themeColor="text1"/>
        </w:rPr>
        <w:t xml:space="preserve"> </w:t>
      </w:r>
      <w:r w:rsidR="002D29F5">
        <w:rPr>
          <w:i/>
          <w:iCs/>
          <w:color w:val="000000" w:themeColor="text1"/>
        </w:rPr>
        <w:t>N</w:t>
      </w:r>
      <w:r w:rsidR="002D29F5">
        <w:rPr>
          <w:color w:val="000000" w:themeColor="text1"/>
          <w:vertAlign w:val="subscript"/>
        </w:rPr>
        <w:t>mass</w:t>
      </w:r>
      <w:r w:rsidR="002D29F5">
        <w:rPr>
          <w:color w:val="000000" w:themeColor="text1"/>
        </w:rPr>
        <w:t xml:space="preserve"> increased with increasing </w:t>
      </w:r>
      <w:r w:rsidR="0059646F">
        <w:rPr>
          <w:color w:val="000000" w:themeColor="text1"/>
        </w:rPr>
        <w:t xml:space="preserve">soil </w:t>
      </w:r>
      <w:r w:rsidR="002D29F5">
        <w:rPr>
          <w:color w:val="000000" w:themeColor="text1"/>
        </w:rPr>
        <w:t>nitrogen availability (</w:t>
      </w:r>
      <w:r w:rsidR="00F47F81">
        <w:rPr>
          <w:i/>
          <w:iCs/>
          <w:color w:val="000000" w:themeColor="text1"/>
        </w:rPr>
        <w:t>p</w:t>
      </w:r>
      <w:r w:rsidR="00F47F81">
        <w:rPr>
          <w:color w:val="000000" w:themeColor="text1"/>
        </w:rPr>
        <w:t>&lt;0.001</w:t>
      </w:r>
      <w:r w:rsidR="002D29F5">
        <w:rPr>
          <w:color w:val="000000" w:themeColor="text1"/>
        </w:rPr>
        <w:t>)</w:t>
      </w:r>
      <w:r w:rsidR="00B40812">
        <w:rPr>
          <w:color w:val="000000" w:themeColor="text1"/>
        </w:rPr>
        <w:t>,</w:t>
      </w:r>
      <w:r w:rsidR="002D29F5">
        <w:rPr>
          <w:color w:val="000000" w:themeColor="text1"/>
        </w:rPr>
        <w:t xml:space="preserve"> decreased with increasing leaf </w:t>
      </w:r>
      <w:proofErr w:type="spellStart"/>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proofErr w:type="spellEnd"/>
      <w:r w:rsidR="002D29F5">
        <w:rPr>
          <w:color w:val="000000" w:themeColor="text1"/>
        </w:rPr>
        <w:t xml:space="preserve"> (</w:t>
      </w:r>
      <w:r w:rsidR="00F47F81">
        <w:rPr>
          <w:i/>
          <w:iCs/>
          <w:color w:val="000000" w:themeColor="text1"/>
        </w:rPr>
        <w:t>p</w:t>
      </w:r>
      <w:r w:rsidR="00F47F81">
        <w:rPr>
          <w:color w:val="000000" w:themeColor="text1"/>
        </w:rPr>
        <w:t>&lt;0.05</w:t>
      </w:r>
      <w:r w:rsidR="002D29F5">
        <w:rPr>
          <w:color w:val="000000" w:themeColor="text1"/>
        </w:rPr>
        <w:t>)</w:t>
      </w:r>
      <w:r w:rsidR="00B40812">
        <w:rPr>
          <w:color w:val="000000" w:themeColor="text1"/>
        </w:rPr>
        <w:t>,</w:t>
      </w:r>
      <w:r w:rsidR="002D29F5">
        <w:rPr>
          <w:color w:val="000000" w:themeColor="text1"/>
        </w:rPr>
        <w:t xml:space="preserve"> and was negatively associated with increasing </w:t>
      </w:r>
      <w:r w:rsidR="002D29F5">
        <w:rPr>
          <w:i/>
          <w:iCs/>
          <w:color w:val="000000" w:themeColor="text1"/>
        </w:rPr>
        <w:t>M</w:t>
      </w:r>
      <w:r w:rsidR="002D29F5">
        <w:rPr>
          <w:color w:val="000000" w:themeColor="text1"/>
          <w:vertAlign w:val="subscript"/>
        </w:rPr>
        <w:t>area</w:t>
      </w:r>
      <w:r w:rsidR="002D29F5">
        <w:rPr>
          <w:color w:val="000000" w:themeColor="text1"/>
        </w:rPr>
        <w:t xml:space="preserve"> (</w:t>
      </w:r>
      <w:r w:rsidR="00F47F81">
        <w:rPr>
          <w:i/>
          <w:iCs/>
          <w:color w:val="000000" w:themeColor="text1"/>
        </w:rPr>
        <w:t>p</w:t>
      </w:r>
      <w:r w:rsidR="00F47F81">
        <w:rPr>
          <w:color w:val="000000" w:themeColor="text1"/>
        </w:rPr>
        <w:t>&lt;0.001</w:t>
      </w:r>
      <w:r w:rsidR="002D29F5">
        <w:rPr>
          <w:color w:val="000000" w:themeColor="text1"/>
        </w:rPr>
        <w:t>).</w:t>
      </w:r>
    </w:p>
    <w:p w14:paraId="63F088BF" w14:textId="62D33364" w:rsidR="00D83AEA" w:rsidRPr="00D83AEA" w:rsidRDefault="00D83AEA" w:rsidP="0059646F">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9646F">
        <w:rPr>
          <w:color w:val="000000" w:themeColor="text1"/>
        </w:rPr>
        <w:t xml:space="preserve"> </w:t>
      </w:r>
      <w:r w:rsidR="0059646F">
        <w:rPr>
          <w:color w:val="000000" w:themeColor="text1"/>
        </w:rPr>
        <w:t>(Table S7, Fig. 6</w:t>
      </w:r>
      <w:r w:rsidR="0059646F">
        <w:rPr>
          <w:color w:val="000000" w:themeColor="text1"/>
        </w:rPr>
        <w:t>b</w:t>
      </w:r>
      <w:r w:rsidR="0059646F">
        <w:rPr>
          <w:color w:val="000000" w:themeColor="text1"/>
        </w:rPr>
        <w:t>)</w:t>
      </w:r>
      <w:r>
        <w:rPr>
          <w:color w:val="000000" w:themeColor="text1"/>
        </w:rPr>
        <w:t xml:space="preserve">, </w:t>
      </w:r>
      <w:r>
        <w:rPr>
          <w:i/>
          <w:iCs/>
          <w:color w:val="000000" w:themeColor="text1"/>
          <w:lang w:val="el-GR"/>
        </w:rPr>
        <w:t>β</w:t>
      </w:r>
      <w:r>
        <w:rPr>
          <w:color w:val="000000" w:themeColor="text1"/>
        </w:rPr>
        <w:t xml:space="preserve"> increased with increasing soil moisture and decreased with increasing soil nitrogen availability (</w:t>
      </w:r>
      <w:r w:rsidR="004673E3">
        <w:rPr>
          <w:i/>
          <w:iCs/>
          <w:color w:val="000000" w:themeColor="text1"/>
        </w:rPr>
        <w:t>p</w:t>
      </w:r>
      <w:r w:rsidR="004673E3">
        <w:rPr>
          <w:color w:val="000000" w:themeColor="text1"/>
        </w:rPr>
        <w:t>&lt;0.05 in both cases</w:t>
      </w:r>
      <w:r>
        <w:rPr>
          <w:color w:val="000000" w:themeColor="text1"/>
        </w:rPr>
        <w:t xml:space="preserv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increased </w:t>
      </w:r>
      <w:r>
        <w:rPr>
          <w:color w:val="000000" w:themeColor="text1"/>
        </w:rPr>
        <w:lastRenderedPageBreak/>
        <w:t xml:space="preserve">with increasing </w:t>
      </w:r>
      <w:r>
        <w:rPr>
          <w:i/>
          <w:iCs/>
          <w:color w:val="000000" w:themeColor="text1"/>
          <w:lang w:val="el-GR"/>
        </w:rPr>
        <w:t>β</w:t>
      </w:r>
      <w:r>
        <w:rPr>
          <w:color w:val="000000" w:themeColor="text1"/>
        </w:rPr>
        <w:t xml:space="preserve"> (</w:t>
      </w:r>
      <w:r w:rsidR="004673E3">
        <w:rPr>
          <w:i/>
          <w:iCs/>
          <w:color w:val="000000" w:themeColor="text1"/>
        </w:rPr>
        <w:t>p</w:t>
      </w:r>
      <w:r w:rsidR="004673E3">
        <w:rPr>
          <w:color w:val="000000" w:themeColor="text1"/>
        </w:rPr>
        <w:t>&lt;0.0</w:t>
      </w:r>
      <w:r w:rsidR="0059646F">
        <w:rPr>
          <w:color w:val="000000" w:themeColor="text1"/>
        </w:rPr>
        <w:t>01</w:t>
      </w:r>
      <w:r>
        <w:rPr>
          <w:color w:val="000000" w:themeColor="text1"/>
        </w:rPr>
        <w:t>) but was unrelated to vapor pressure deficit</w:t>
      </w:r>
      <w:r w:rsidR="004673E3">
        <w:rPr>
          <w:color w:val="000000" w:themeColor="text1"/>
        </w:rPr>
        <w:t xml:space="preserve"> and soil moisture</w:t>
      </w:r>
      <w:r>
        <w:rPr>
          <w:color w:val="000000" w:themeColor="text1"/>
        </w:rPr>
        <w:t xml:space="preserve"> (</w:t>
      </w:r>
      <w:r w:rsidR="004673E3">
        <w:rPr>
          <w:i/>
          <w:iCs/>
          <w:color w:val="000000" w:themeColor="text1"/>
        </w:rPr>
        <w:t>p</w:t>
      </w:r>
      <w:r w:rsidR="004673E3">
        <w:rPr>
          <w:color w:val="000000" w:themeColor="text1"/>
        </w:rPr>
        <w:t>&gt;0.05 in both cases</w:t>
      </w:r>
      <w:r>
        <w:rPr>
          <w:color w:val="000000" w:themeColor="text1"/>
        </w:rPr>
        <w:t>).</w:t>
      </w:r>
      <w:r w:rsidR="004673E3">
        <w:rPr>
          <w:color w:val="000000" w:themeColor="text1"/>
        </w:rPr>
        <w:t xml:space="preserve"> </w:t>
      </w:r>
      <w:r w:rsidR="0059646F">
        <w:rPr>
          <w:i/>
          <w:iCs/>
          <w:color w:val="000000" w:themeColor="text1"/>
        </w:rPr>
        <w:t>M</w:t>
      </w:r>
      <w:r w:rsidR="0059646F">
        <w:rPr>
          <w:color w:val="000000" w:themeColor="text1"/>
          <w:vertAlign w:val="subscript"/>
        </w:rPr>
        <w:t>area</w:t>
      </w:r>
      <w:r w:rsidR="0059646F">
        <w:rPr>
          <w:color w:val="000000" w:themeColor="text1"/>
        </w:rPr>
        <w:t xml:space="preserve"> decreased with increasing soil nitrogen availability (</w:t>
      </w:r>
      <w:r w:rsidR="0059646F">
        <w:rPr>
          <w:i/>
          <w:iCs/>
          <w:color w:val="000000" w:themeColor="text1"/>
        </w:rPr>
        <w:t>p</w:t>
      </w:r>
      <w:r w:rsidR="0059646F">
        <w:rPr>
          <w:color w:val="000000" w:themeColor="text1"/>
        </w:rPr>
        <w:t xml:space="preserve">&lt;0.05) and was unrelated to leaf </w:t>
      </w:r>
      <w:proofErr w:type="spellStart"/>
      <w:r w:rsidR="0059646F">
        <w:rPr>
          <w:i/>
          <w:iCs/>
          <w:color w:val="000000" w:themeColor="text1"/>
        </w:rPr>
        <w:t>C</w:t>
      </w:r>
      <w:r w:rsidR="0059646F">
        <w:rPr>
          <w:color w:val="000000" w:themeColor="text1"/>
          <w:vertAlign w:val="subscript"/>
        </w:rPr>
        <w:t>i</w:t>
      </w:r>
      <w:r w:rsidR="0059646F">
        <w:rPr>
          <w:color w:val="000000" w:themeColor="text1"/>
        </w:rPr>
        <w:t>:</w:t>
      </w:r>
      <w:r w:rsidR="0059646F">
        <w:rPr>
          <w:i/>
          <w:iCs/>
          <w:color w:val="000000" w:themeColor="text1"/>
        </w:rPr>
        <w:t>C</w:t>
      </w:r>
      <w:r w:rsidR="0059646F">
        <w:rPr>
          <w:color w:val="000000" w:themeColor="text1"/>
          <w:vertAlign w:val="subscript"/>
        </w:rPr>
        <w:t>a</w:t>
      </w:r>
      <w:proofErr w:type="spellEnd"/>
      <w:r w:rsidR="0059646F">
        <w:rPr>
          <w:color w:val="000000" w:themeColor="text1"/>
        </w:rPr>
        <w:t xml:space="preserve"> (</w:t>
      </w:r>
      <w:r w:rsidR="0059646F">
        <w:rPr>
          <w:i/>
          <w:iCs/>
          <w:color w:val="000000" w:themeColor="text1"/>
        </w:rPr>
        <w:t>p</w:t>
      </w:r>
      <w:r w:rsidR="0059646F">
        <w:rPr>
          <w:color w:val="000000" w:themeColor="text1"/>
        </w:rPr>
        <w:t>&gt;0.05).</w:t>
      </w:r>
      <w:r w:rsidR="0059646F">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sidR="004673E3">
        <w:rPr>
          <w:i/>
          <w:iCs/>
          <w:color w:val="000000" w:themeColor="text1"/>
        </w:rPr>
        <w:t>p</w:t>
      </w:r>
      <w:r w:rsidR="004673E3">
        <w:rPr>
          <w:color w:val="000000" w:themeColor="text1"/>
        </w:rPr>
        <w:t>&lt;0.05</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sidR="004673E3">
        <w:rPr>
          <w:i/>
          <w:iCs/>
          <w:color w:val="000000" w:themeColor="text1"/>
        </w:rPr>
        <w:t>p</w:t>
      </w:r>
      <w:r w:rsidR="004673E3">
        <w:rPr>
          <w:color w:val="000000" w:themeColor="text1"/>
        </w:rPr>
        <w:t>&lt;0.001</w:t>
      </w:r>
      <w:r>
        <w:rPr>
          <w:color w:val="000000" w:themeColor="text1"/>
        </w:rPr>
        <w:t>)</w:t>
      </w:r>
      <w:r w:rsidR="001B646C">
        <w:rPr>
          <w:color w:val="000000" w:themeColor="text1"/>
        </w:rPr>
        <w:t>,</w:t>
      </w:r>
      <w:r>
        <w:rPr>
          <w:color w:val="000000" w:themeColor="text1"/>
        </w:rPr>
        <w:t xml:space="preserve"> but was unrelated to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64A66104" w14:textId="77777777" w:rsidR="001B646C"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DE7531">
        <w:rPr>
          <w:color w:val="000000" w:themeColor="text1"/>
        </w:rPr>
        <w:t>46</w:t>
      </w:r>
      <w:r w:rsidR="0059646F">
        <w:rPr>
          <w:color w:val="000000" w:themeColor="text1"/>
        </w:rPr>
        <w:t>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t>Patterns supporti</w:t>
      </w:r>
      <w:r w:rsidR="008A4365">
        <w:t>ve of those expected from</w:t>
      </w:r>
      <w:r>
        <w:t xml:space="preserve"> photosynthetic least-cost theory emerged, a result driven by a negative relationship between</w:t>
      </w:r>
      <w:r>
        <w:rPr>
          <w:color w:val="000000" w:themeColor="text1"/>
        </w:rPr>
        <w:t xml:space="preserve">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direct negative effect</w:t>
      </w:r>
      <w:r w:rsidR="00DE7531">
        <w:rPr>
          <w:color w:val="000000" w:themeColor="text1"/>
        </w:rPr>
        <w:t>s</w:t>
      </w:r>
      <w:r>
        <w:rPr>
          <w:color w:val="000000" w:themeColor="text1"/>
        </w:rPr>
        <w:t xml:space="preserve"> of increasing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on </w:t>
      </w:r>
      <w:r w:rsidR="0006680F">
        <w:rPr>
          <w:color w:val="000000" w:themeColor="text1"/>
        </w:rPr>
        <w:t xml:space="preserve">both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Pr>
          <w:color w:val="000000" w:themeColor="text1"/>
        </w:rPr>
        <w:t>.</w:t>
      </w:r>
      <w:r w:rsidR="008A4365">
        <w:rPr>
          <w:color w:val="000000" w:themeColor="text1"/>
        </w:rPr>
        <w:t xml:space="preserve"> These dynamics were only 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proofErr w:type="spellStart"/>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proofErr w:type="spellEnd"/>
      <w:r w:rsidR="008A4365">
        <w:rPr>
          <w:color w:val="000000" w:themeColor="text1"/>
        </w:rPr>
        <w:t xml:space="preserve"> </w:t>
      </w:r>
      <w:r w:rsidR="008A4365">
        <w:rPr>
          <w:color w:val="000000" w:themeColor="text1"/>
        </w:rPr>
        <w:t xml:space="preserve">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and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p>
    <w:p w14:paraId="23FB9B63" w14:textId="77777777" w:rsidR="001B646C" w:rsidRDefault="001B646C" w:rsidP="008C1714">
      <w:pPr>
        <w:autoSpaceDE w:val="0"/>
        <w:autoSpaceDN w:val="0"/>
        <w:adjustRightInd w:val="0"/>
        <w:spacing w:line="480" w:lineRule="auto"/>
        <w:rPr>
          <w:color w:val="000000" w:themeColor="text1"/>
        </w:rPr>
      </w:pPr>
    </w:p>
    <w:p w14:paraId="5566FEFC" w14:textId="2DF826F7" w:rsidR="00924725" w:rsidRPr="0006680F" w:rsidRDefault="008A4365" w:rsidP="008C1714">
      <w:pPr>
        <w:autoSpaceDE w:val="0"/>
        <w:autoSpaceDN w:val="0"/>
        <w:adjustRightInd w:val="0"/>
        <w:spacing w:line="480" w:lineRule="auto"/>
        <w:rPr>
          <w:color w:val="000000" w:themeColor="text1"/>
        </w:rPr>
      </w:pPr>
      <w:r>
        <w:rPr>
          <w:color w:val="000000" w:themeColor="text1"/>
        </w:rPr>
        <w:t xml:space="preserve"> </w:t>
      </w:r>
      <w:r w:rsidR="00924725">
        <w:rPr>
          <w:color w:val="000000" w:themeColor="text1"/>
        </w:rPr>
        <w:t xml:space="preserve">Increasing nitrogen availability was negatively associated with </w:t>
      </w:r>
      <w:r w:rsidR="00924725">
        <w:rPr>
          <w:i/>
          <w:iCs/>
          <w:color w:val="000000" w:themeColor="text1"/>
          <w:lang w:val="el-GR"/>
        </w:rPr>
        <w:t>β</w:t>
      </w:r>
      <w:r w:rsidR="00924725">
        <w:rPr>
          <w:color w:val="000000" w:themeColor="text1"/>
        </w:rPr>
        <w:t xml:space="preserve">, resulting in </w:t>
      </w:r>
      <w:r w:rsidR="00DE7531">
        <w:rPr>
          <w:color w:val="000000" w:themeColor="text1"/>
        </w:rPr>
        <w:t xml:space="preserve">an indirect positive </w:t>
      </w:r>
      <w:r w:rsidR="00924725">
        <w:rPr>
          <w:color w:val="000000" w:themeColor="text1"/>
        </w:rPr>
        <w:t xml:space="preserve">effect of increasing nitrogen availability on </w:t>
      </w:r>
      <w:r w:rsidR="00924725">
        <w:rPr>
          <w:i/>
          <w:iCs/>
          <w:color w:val="000000" w:themeColor="text1"/>
        </w:rPr>
        <w:t>N</w:t>
      </w:r>
      <w:r w:rsidR="00924725">
        <w:rPr>
          <w:color w:val="000000" w:themeColor="text1"/>
          <w:vertAlign w:val="subscript"/>
        </w:rPr>
        <w:t>area</w:t>
      </w:r>
      <w:r w:rsidR="00924725">
        <w:rPr>
          <w:color w:val="000000" w:themeColor="text1"/>
        </w:rPr>
        <w:t xml:space="preserve"> mediated through a negative effect of increasing leaf </w:t>
      </w:r>
      <w:proofErr w:type="spellStart"/>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proofErr w:type="spellEnd"/>
      <w:r w:rsidR="00924725">
        <w:rPr>
          <w:color w:val="000000" w:themeColor="text1"/>
        </w:rPr>
        <w:t xml:space="preserve"> on</w:t>
      </w:r>
      <w:r w:rsidR="00DE7531">
        <w:rPr>
          <w:color w:val="000000" w:themeColor="text1"/>
        </w:rPr>
        <w:t xml:space="preserve"> both</w:t>
      </w:r>
      <w:r w:rsidR="00924725">
        <w:rPr>
          <w:color w:val="000000" w:themeColor="text1"/>
        </w:rPr>
        <w:t xml:space="preserve"> </w:t>
      </w:r>
      <w:r w:rsidR="00924725">
        <w:rPr>
          <w:i/>
          <w:iCs/>
          <w:color w:val="000000" w:themeColor="text1"/>
        </w:rPr>
        <w:t>M</w:t>
      </w:r>
      <w:r w:rsidR="00924725">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proofErr w:type="spellStart"/>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proofErr w:type="spellEnd"/>
      <w:r w:rsidR="00DE7531">
        <w:rPr>
          <w:color w:val="000000" w:themeColor="text1"/>
        </w:rPr>
        <w:t>.</w:t>
      </w:r>
      <w:r w:rsidR="00924725">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proofErr w:type="spellStart"/>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proofErr w:type="spellEnd"/>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sidR="00924725">
        <w:rPr>
          <w:color w:val="000000" w:themeColor="text1"/>
        </w:rPr>
        <w:t xml:space="preserve">ncreasing </w:t>
      </w:r>
      <w:r w:rsidR="00924725">
        <w:rPr>
          <w:i/>
          <w:iCs/>
          <w:color w:val="000000" w:themeColor="text1"/>
        </w:rPr>
        <w:t>VPD</w:t>
      </w:r>
      <w:r w:rsidR="00924725">
        <w:rPr>
          <w:color w:val="000000" w:themeColor="text1"/>
          <w:vertAlign w:val="subscript"/>
        </w:rPr>
        <w:t>90</w:t>
      </w:r>
      <w:r w:rsidR="00924725">
        <w:rPr>
          <w:color w:val="000000" w:themeColor="text1"/>
        </w:rPr>
        <w:t xml:space="preserve"> </w:t>
      </w:r>
      <w:r w:rsidR="0006680F">
        <w:rPr>
          <w:color w:val="000000" w:themeColor="text1"/>
        </w:rPr>
        <w:t xml:space="preserve">decreased </w:t>
      </w:r>
      <w:r w:rsidR="00924725">
        <w:rPr>
          <w:color w:val="000000" w:themeColor="text1"/>
        </w:rPr>
        <w:t xml:space="preserve">leaf </w:t>
      </w:r>
      <w:proofErr w:type="spellStart"/>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proofErr w:type="spellEnd"/>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proofErr w:type="spellStart"/>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proofErr w:type="spellEnd"/>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924725">
        <w:t>.</w:t>
      </w:r>
    </w:p>
    <w:p w14:paraId="6B50EA34" w14:textId="5DD53A6E" w:rsidR="00924725" w:rsidRPr="00954255" w:rsidRDefault="00924725" w:rsidP="008C1714">
      <w:pPr>
        <w:autoSpaceDE w:val="0"/>
        <w:autoSpaceDN w:val="0"/>
        <w:adjustRightInd w:val="0"/>
        <w:spacing w:line="480" w:lineRule="auto"/>
        <w:ind w:firstLine="720"/>
        <w:rPr>
          <w:color w:val="000000" w:themeColor="text1"/>
        </w:rPr>
      </w:pPr>
      <w:r>
        <w:lastRenderedPageBreak/>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A865D0">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 xml:space="preserve">leaf </w:t>
      </w:r>
      <w:proofErr w:type="spellStart"/>
      <w:r w:rsidRPr="00A11C6C">
        <w:rPr>
          <w:i/>
          <w:iCs/>
          <w:color w:val="000000" w:themeColor="text1"/>
        </w:rPr>
        <w:t>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proofErr w:type="spellEnd"/>
      <w:r>
        <w:rPr>
          <w:i/>
          <w:iCs/>
        </w:rPr>
        <w:t xml:space="preserve"> and N</w:t>
      </w:r>
      <w:r>
        <w:rPr>
          <w:i/>
          <w:iCs/>
          <w:vertAlign w:val="subscript"/>
        </w:rPr>
        <w:t>area</w:t>
      </w:r>
      <w:r>
        <w:rPr>
          <w:i/>
          <w:iCs/>
        </w:rPr>
        <w:t xml:space="preserve"> were driven by changes in leaf morphology</w:t>
      </w:r>
    </w:p>
    <w:p w14:paraId="5B2366DB" w14:textId="1A4CF385"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A865D0">
            <w:t xml:space="preserve">(Dong </w:t>
          </w:r>
          <w:r w:rsidR="00A865D0">
            <w:rPr>
              <w:i/>
              <w:iCs/>
            </w:rPr>
            <w:t>et al.</w:t>
          </w:r>
          <w:r w:rsidR="00A865D0">
            <w:t xml:space="preserve">, 2017; </w:t>
          </w:r>
          <w:proofErr w:type="spellStart"/>
          <w:r w:rsidR="00A865D0">
            <w:t>Querejeta</w:t>
          </w:r>
          <w:proofErr w:type="spellEnd"/>
          <w:r w:rsidR="00A865D0">
            <w:t xml:space="preserve"> </w:t>
          </w:r>
          <w:r w:rsidR="00A865D0">
            <w:rPr>
              <w:i/>
              <w:iCs/>
            </w:rPr>
            <w:t>et al.</w:t>
          </w:r>
          <w:r w:rsidR="00A865D0">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A865D0">
            <w:t xml:space="preserve">(Wright </w:t>
          </w:r>
          <w:r w:rsidR="00A865D0">
            <w:rPr>
              <w:i/>
              <w:iCs/>
            </w:rPr>
            <w:t>et al.</w:t>
          </w:r>
          <w:r w:rsidR="00A865D0">
            <w:t xml:space="preserve">, 2003; Prentice </w:t>
          </w:r>
          <w:r w:rsidR="00A865D0">
            <w:rPr>
              <w:i/>
              <w:iCs/>
            </w:rPr>
            <w:t>et al.</w:t>
          </w:r>
          <w:r w:rsidR="00A865D0">
            <w:t>, 2014)</w:t>
          </w:r>
        </w:sdtContent>
      </w:sdt>
      <w:r>
        <w:t>. Negative covariance between</w:t>
      </w:r>
      <w:r>
        <w:rPr>
          <w:color w:val="000000" w:themeColor="text1"/>
        </w:rPr>
        <w:t xml:space="preserve">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and </w:t>
      </w:r>
      <w:r w:rsidRPr="006504E7">
        <w:rPr>
          <w:i/>
          <w:iCs/>
        </w:rPr>
        <w:t>N</w:t>
      </w:r>
      <w:r w:rsidRPr="006504E7">
        <w:rPr>
          <w:vertAlign w:val="subscript"/>
        </w:rPr>
        <w:t>area</w:t>
      </w:r>
      <w:r>
        <w:t xml:space="preserve"> was driven by negative effects of increasing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variance in leaf nitrogen content was driven by changes in </w:t>
      </w:r>
      <w:r w:rsidR="0006680F">
        <w:t xml:space="preserve">both leaf chemistry and </w:t>
      </w:r>
      <w:r>
        <w:t xml:space="preserve">leaf morphology </w:t>
      </w:r>
      <w:r w:rsidR="009B0961">
        <w:t>across the gradient</w:t>
      </w:r>
      <w:r>
        <w:t>.</w:t>
      </w:r>
    </w:p>
    <w:p w14:paraId="782DBFFD" w14:textId="1621D825"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A865D0">
            <w:t xml:space="preserve">(Wright </w:t>
          </w:r>
          <w:r w:rsidR="00A865D0">
            <w:rPr>
              <w:i/>
              <w:iCs/>
            </w:rPr>
            <w:t>et al.</w:t>
          </w:r>
          <w:r w:rsidR="00A865D0">
            <w:t xml:space="preserve">, 2004; Dong </w:t>
          </w:r>
          <w:r w:rsidR="00A865D0">
            <w:rPr>
              <w:i/>
              <w:iCs/>
            </w:rPr>
            <w:t>et al.</w:t>
          </w:r>
          <w:r w:rsidR="00A865D0">
            <w:t xml:space="preserve">, 2017, 2022; </w:t>
          </w:r>
          <w:proofErr w:type="spellStart"/>
          <w:r w:rsidR="00A865D0">
            <w:t>Querejeta</w:t>
          </w:r>
          <w:proofErr w:type="spellEnd"/>
          <w:r w:rsidR="00A865D0">
            <w:t xml:space="preserve"> </w:t>
          </w:r>
          <w:r w:rsidR="00A865D0">
            <w:rPr>
              <w:i/>
              <w:iCs/>
            </w:rPr>
            <w:t>et al.</w:t>
          </w:r>
          <w:r w:rsidR="00A865D0">
            <w:t xml:space="preserve">, 2022; Wang </w:t>
          </w:r>
          <w:r w:rsidR="00A865D0">
            <w:rPr>
              <w:i/>
              <w:iCs/>
            </w:rPr>
            <w:t>et al.</w:t>
          </w:r>
          <w:r w:rsidR="00A865D0">
            <w:t>, 2023)</w:t>
          </w:r>
        </w:sdtContent>
      </w:sdt>
      <w:r>
        <w:t xml:space="preserve">. Negative covariance between </w:t>
      </w:r>
      <w:r>
        <w:rPr>
          <w:color w:val="000000" w:themeColor="text1"/>
        </w:rPr>
        <w:t xml:space="preserve">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w:t>
      </w:r>
      <w:r>
        <w:lastRenderedPageBreak/>
        <w:t xml:space="preserve">tissue that helps promote greater leaf lifespan, while increased </w:t>
      </w:r>
      <w:r>
        <w:rPr>
          <w:i/>
          <w:iCs/>
        </w:rPr>
        <w:t>N</w:t>
      </w:r>
      <w:r>
        <w:rPr>
          <w:vertAlign w:val="subscript"/>
        </w:rPr>
        <w:t>mass</w:t>
      </w:r>
      <w:r>
        <w:t xml:space="preserve"> and leaf </w:t>
      </w:r>
      <w:proofErr w:type="spellStart"/>
      <w:r>
        <w:rPr>
          <w:i/>
          <w:iCs/>
        </w:rPr>
        <w:t>C</w:t>
      </w:r>
      <w:r>
        <w:rPr>
          <w:vertAlign w:val="subscript"/>
        </w:rPr>
        <w:t>i</w:t>
      </w:r>
      <w:r>
        <w:t>:</w:t>
      </w:r>
      <w:r>
        <w:rPr>
          <w:i/>
          <w:iCs/>
        </w:rPr>
        <w:t>C</w:t>
      </w:r>
      <w:r>
        <w:rPr>
          <w:vertAlign w:val="subscript"/>
        </w:rPr>
        <w:t>a</w:t>
      </w:r>
      <w:proofErr w:type="spellEnd"/>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A865D0">
            <w:t xml:space="preserve">(Onoda </w:t>
          </w:r>
          <w:r w:rsidR="00A865D0">
            <w:rPr>
              <w:i/>
              <w:iCs/>
            </w:rPr>
            <w:t>et al.</w:t>
          </w:r>
          <w:r w:rsidR="00A865D0">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A865D0">
            <w:t xml:space="preserve">(Wright </w:t>
          </w:r>
          <w:r w:rsidR="00A865D0">
            <w:rPr>
              <w:i/>
              <w:iCs/>
            </w:rPr>
            <w:t>et al.</w:t>
          </w:r>
          <w:r w:rsidR="00A865D0">
            <w:t xml:space="preserve">, 2004; Reich, 2014; Onoda </w:t>
          </w:r>
          <w:r w:rsidR="00A865D0">
            <w:rPr>
              <w:i/>
              <w:iCs/>
            </w:rPr>
            <w:t>et al.</w:t>
          </w:r>
          <w:r w:rsidR="00A865D0">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A865D0">
            <w:t xml:space="preserve">(Wang </w:t>
          </w:r>
          <w:r w:rsidR="00A865D0">
            <w:rPr>
              <w:i/>
              <w:iCs/>
            </w:rPr>
            <w:t>et al.</w:t>
          </w:r>
          <w:r w:rsidR="00A865D0">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2F08B15B"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A865D0">
            <w:t>(</w:t>
          </w:r>
          <w:proofErr w:type="spellStart"/>
          <w:r w:rsidR="00A865D0">
            <w:t>Firn</w:t>
          </w:r>
          <w:proofErr w:type="spellEnd"/>
          <w:r w:rsidR="00A865D0">
            <w:t xml:space="preserve"> </w:t>
          </w:r>
          <w:r w:rsidR="00A865D0">
            <w:rPr>
              <w:i/>
              <w:iCs/>
            </w:rPr>
            <w:t>et al.</w:t>
          </w:r>
          <w:r w:rsidR="00A865D0">
            <w:t xml:space="preserve">, 2019; Liang </w:t>
          </w:r>
          <w:r w:rsidR="00A865D0">
            <w:rPr>
              <w:i/>
              <w:iCs/>
            </w:rPr>
            <w:t>et al.</w:t>
          </w:r>
          <w:r w:rsidR="00A865D0">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A865D0">
            <w:t xml:space="preserve">(Perkowski </w:t>
          </w:r>
          <w:r w:rsidR="00A865D0">
            <w:rPr>
              <w:i/>
              <w:iCs/>
            </w:rPr>
            <w:t>et al.</w:t>
          </w:r>
          <w:r w:rsidR="00A865D0">
            <w:t xml:space="preserve">, 2021; Waring </w:t>
          </w:r>
          <w:r w:rsidR="00A865D0">
            <w:rPr>
              <w:i/>
              <w:iCs/>
            </w:rPr>
            <w:t>et al.</w:t>
          </w:r>
          <w:r w:rsidR="00A865D0">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A865D0">
            <w:t xml:space="preserve">(Paillassa </w:t>
          </w:r>
          <w:r w:rsidR="00A865D0">
            <w:rPr>
              <w:i/>
              <w:iCs/>
            </w:rPr>
            <w:t>et al.</w:t>
          </w:r>
          <w:r w:rsidR="00A865D0">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21D234E6"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A865D0">
            <w:t xml:space="preserve">(Lavergne </w:t>
          </w:r>
          <w:r w:rsidR="00A865D0">
            <w:rPr>
              <w:i/>
              <w:iCs/>
            </w:rPr>
            <w:t>et al.</w:t>
          </w:r>
          <w:r w:rsidR="00A865D0">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decrease leaf nitrogen allocation. Structural equation model results indicated two pathways where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
    <w:p w14:paraId="26160F2A" w14:textId="7FEB617E"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proofErr w:type="spellStart"/>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proofErr w:type="spellEnd"/>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w:t>
      </w:r>
      <w:r w:rsidR="00924725">
        <w:rPr>
          <w:color w:val="000000" w:themeColor="text1"/>
        </w:rPr>
        <w:lastRenderedPageBreak/>
        <w:t xml:space="preserve">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A865D0">
            <w:t xml:space="preserve">(Oren </w:t>
          </w:r>
          <w:r w:rsidR="00A865D0">
            <w:rPr>
              <w:i/>
              <w:iCs/>
            </w:rPr>
            <w:t>et al.</w:t>
          </w:r>
          <w:r w:rsidR="00A865D0">
            <w:t xml:space="preserve">, 1999; Novick </w:t>
          </w:r>
          <w:r w:rsidR="00A865D0">
            <w:rPr>
              <w:i/>
              <w:iCs/>
            </w:rPr>
            <w:t>et al.</w:t>
          </w:r>
          <w:r w:rsidR="00A865D0">
            <w:t xml:space="preserve">, 2016; </w:t>
          </w:r>
          <w:proofErr w:type="spellStart"/>
          <w:r w:rsidR="00A865D0">
            <w:t>Sulman</w:t>
          </w:r>
          <w:proofErr w:type="spellEnd"/>
          <w:r w:rsidR="00A865D0">
            <w:t xml:space="preserve"> </w:t>
          </w:r>
          <w:r w:rsidR="00A865D0">
            <w:rPr>
              <w:i/>
              <w:iCs/>
            </w:rPr>
            <w:t>et al.</w:t>
          </w:r>
          <w:r w:rsidR="00A865D0">
            <w:t xml:space="preserve">, 2016; </w:t>
          </w:r>
          <w:proofErr w:type="spellStart"/>
          <w:r w:rsidR="00A865D0">
            <w:t>Grossiord</w:t>
          </w:r>
          <w:proofErr w:type="spellEnd"/>
          <w:r w:rsidR="00A865D0">
            <w:t xml:space="preserve"> </w:t>
          </w:r>
          <w:r w:rsidR="00A865D0">
            <w:rPr>
              <w:i/>
              <w:iCs/>
            </w:rPr>
            <w:t>et al.</w:t>
          </w:r>
          <w:r w:rsidR="00A865D0">
            <w:t xml:space="preserve">, 2020; López </w:t>
          </w:r>
          <w:r w:rsidR="00A865D0">
            <w:rPr>
              <w:i/>
              <w:iCs/>
            </w:rPr>
            <w:t>et al.</w:t>
          </w:r>
          <w:r w:rsidR="00A865D0">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A865D0">
            <w:t xml:space="preserve">(Wright </w:t>
          </w:r>
          <w:r w:rsidR="00A865D0">
            <w:rPr>
              <w:i/>
              <w:iCs/>
            </w:rPr>
            <w:t>et al.</w:t>
          </w:r>
          <w:r w:rsidR="00A865D0">
            <w:t xml:space="preserve">, 2005; Li </w:t>
          </w:r>
          <w:r w:rsidR="00A865D0">
            <w:rPr>
              <w:i/>
              <w:iCs/>
            </w:rPr>
            <w:t>et al.</w:t>
          </w:r>
          <w:r w:rsidR="00A865D0">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A865D0">
            <w:t xml:space="preserve">(Dong </w:t>
          </w:r>
          <w:r w:rsidR="00A865D0">
            <w:rPr>
              <w:i/>
              <w:iCs/>
            </w:rPr>
            <w:t>et al.</w:t>
          </w:r>
          <w:r w:rsidR="00A865D0">
            <w:t xml:space="preserve">, 2017, 2022; Paillassa </w:t>
          </w:r>
          <w:r w:rsidR="00A865D0">
            <w:rPr>
              <w:i/>
              <w:iCs/>
            </w:rPr>
            <w:t>et al.</w:t>
          </w:r>
          <w:r w:rsidR="00A865D0">
            <w:t xml:space="preserve">, 2020; </w:t>
          </w:r>
          <w:proofErr w:type="spellStart"/>
          <w:r w:rsidR="00A865D0">
            <w:t>Westerband</w:t>
          </w:r>
          <w:proofErr w:type="spellEnd"/>
          <w:r w:rsidR="00A865D0">
            <w:t xml:space="preserve"> </w:t>
          </w:r>
          <w:r w:rsidR="00A865D0">
            <w:rPr>
              <w:i/>
              <w:iCs/>
            </w:rPr>
            <w:t>et al.</w:t>
          </w:r>
          <w:r w:rsidR="00A865D0">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A865D0">
            <w:t xml:space="preserve">(Dong </w:t>
          </w:r>
          <w:r w:rsidR="00A865D0">
            <w:rPr>
              <w:i/>
              <w:iCs/>
            </w:rPr>
            <w:t>et al.</w:t>
          </w:r>
          <w:r w:rsidR="00A865D0">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A865D0">
            <w:t xml:space="preserve">(Paillassa </w:t>
          </w:r>
          <w:r w:rsidR="00A865D0">
            <w:rPr>
              <w:i/>
              <w:iCs/>
            </w:rPr>
            <w:t>et al.</w:t>
          </w:r>
          <w:r w:rsidR="00A865D0">
            <w:t xml:space="preserve">, 2020; Peng </w:t>
          </w:r>
          <w:r w:rsidR="00A865D0">
            <w:rPr>
              <w:i/>
              <w:iCs/>
            </w:rPr>
            <w:t>et al.</w:t>
          </w:r>
          <w:r w:rsidR="00A865D0">
            <w:t xml:space="preserve">, 2021; Dong </w:t>
          </w:r>
          <w:r w:rsidR="00A865D0">
            <w:rPr>
              <w:i/>
              <w:iCs/>
            </w:rPr>
            <w:t>et al.</w:t>
          </w:r>
          <w:r w:rsidR="00A865D0">
            <w:t xml:space="preserve">, 2022; </w:t>
          </w:r>
          <w:proofErr w:type="spellStart"/>
          <w:r w:rsidR="00A865D0">
            <w:t>Westerband</w:t>
          </w:r>
          <w:proofErr w:type="spellEnd"/>
          <w:r w:rsidR="00A865D0">
            <w:t xml:space="preserve"> </w:t>
          </w:r>
          <w:r w:rsidR="00A865D0">
            <w:rPr>
              <w:i/>
              <w:iCs/>
            </w:rPr>
            <w:t>et al.</w:t>
          </w:r>
          <w:r w:rsidR="00A865D0">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proofErr w:type="spellStart"/>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proofErr w:type="spellEnd"/>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xml:space="preserve">,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Pr>
          <w:i/>
          <w:iCs/>
          <w:color w:val="000000" w:themeColor="text1"/>
        </w:rPr>
        <w:t>, and leaf nitrogen content</w:t>
      </w:r>
    </w:p>
    <w:p w14:paraId="4D4B5AD6" w14:textId="029433CF" w:rsidR="00924725" w:rsidRDefault="00B40812" w:rsidP="005334BC">
      <w:pPr>
        <w:autoSpaceDE w:val="0"/>
        <w:autoSpaceDN w:val="0"/>
        <w:adjustRightInd w:val="0"/>
        <w:spacing w:line="480" w:lineRule="auto"/>
      </w:pPr>
      <w:r>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proofErr w:type="spellStart"/>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proofErr w:type="spellEnd"/>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calculated using isotope-derived leaf </w:t>
      </w:r>
      <w:proofErr w:type="spellStart"/>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proofErr w:type="spellEnd"/>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2A89E683" w:rsidR="00924725" w:rsidRPr="004556DC" w:rsidRDefault="00924725" w:rsidP="008C1714">
      <w:pPr>
        <w:autoSpaceDE w:val="0"/>
        <w:autoSpaceDN w:val="0"/>
        <w:adjustRightInd w:val="0"/>
        <w:spacing w:line="480" w:lineRule="auto"/>
        <w:ind w:firstLine="720"/>
      </w:pPr>
      <w:r>
        <w:lastRenderedPageBreak/>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A865D0">
            <w:t xml:space="preserve">(Schmitt &amp; Edwards, 1981; Sage &amp; Pearcy, 1987; </w:t>
          </w:r>
          <w:proofErr w:type="spellStart"/>
          <w:r w:rsidR="00A865D0">
            <w:t>Ghannoum</w:t>
          </w:r>
          <w:proofErr w:type="spellEnd"/>
          <w:r w:rsidR="00A865D0">
            <w:t xml:space="preserve"> </w:t>
          </w:r>
          <w:r w:rsidR="00A865D0">
            <w:rPr>
              <w:i/>
              <w:iCs/>
            </w:rPr>
            <w:t>et al.</w:t>
          </w:r>
          <w:r w:rsidR="00A865D0">
            <w:t>, 2011)</w:t>
          </w:r>
        </w:sdtContent>
      </w:sdt>
      <w:r>
        <w:t xml:space="preserve">, though these patterns were not driven by negative relationships between leaf </w:t>
      </w:r>
      <w:proofErr w:type="spellStart"/>
      <w:r>
        <w:rPr>
          <w:i/>
          <w:iCs/>
        </w:rPr>
        <w:t>C</w:t>
      </w:r>
      <w:r>
        <w:rPr>
          <w:vertAlign w:val="subscript"/>
        </w:rPr>
        <w:t>i</w:t>
      </w:r>
      <w:r>
        <w:t>:</w:t>
      </w:r>
      <w:r>
        <w:rPr>
          <w:i/>
          <w:iCs/>
        </w:rPr>
        <w:t>C</w:t>
      </w:r>
      <w:r>
        <w:rPr>
          <w:vertAlign w:val="subscript"/>
        </w:rPr>
        <w:t>a</w:t>
      </w:r>
      <w:proofErr w:type="spellEnd"/>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proofErr w:type="spellStart"/>
      <w:r>
        <w:rPr>
          <w:i/>
          <w:iCs/>
        </w:rPr>
        <w:t>C</w:t>
      </w:r>
      <w:r>
        <w:rPr>
          <w:vertAlign w:val="subscript"/>
        </w:rPr>
        <w:t>i</w:t>
      </w:r>
      <w:r>
        <w:t>:</w:t>
      </w:r>
      <w:r>
        <w:rPr>
          <w:i/>
          <w:iCs/>
        </w:rPr>
        <w:t>C</w:t>
      </w:r>
      <w:r>
        <w:rPr>
          <w:vertAlign w:val="subscript"/>
        </w:rPr>
        <w:t>a</w:t>
      </w:r>
      <w:proofErr w:type="spellEnd"/>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proofErr w:type="spellStart"/>
      <w:r w:rsidR="00167CEC">
        <w:rPr>
          <w:i/>
          <w:iCs/>
        </w:rPr>
        <w:t>C</w:t>
      </w:r>
      <w:r w:rsidR="00167CEC">
        <w:rPr>
          <w:vertAlign w:val="subscript"/>
        </w:rPr>
        <w:t>i</w:t>
      </w:r>
      <w:r w:rsidR="00167CEC">
        <w:t>:</w:t>
      </w:r>
      <w:r w:rsidR="00167CEC">
        <w:rPr>
          <w:i/>
          <w:iCs/>
        </w:rPr>
        <w:t>C</w:t>
      </w:r>
      <w:r w:rsidR="00167CEC">
        <w:rPr>
          <w:vertAlign w:val="subscript"/>
        </w:rPr>
        <w:t>a</w:t>
      </w:r>
      <w:proofErr w:type="spellEnd"/>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0095F59C"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A865D0">
            <w:t xml:space="preserve">(Prentice </w:t>
          </w:r>
          <w:r w:rsidR="00A865D0">
            <w:rPr>
              <w:i/>
              <w:iCs/>
            </w:rPr>
            <w:t>et al.</w:t>
          </w:r>
          <w:r w:rsidR="00A865D0">
            <w:t xml:space="preserve">, 2014; Wang </w:t>
          </w:r>
          <w:r w:rsidR="00A865D0">
            <w:rPr>
              <w:i/>
              <w:iCs/>
            </w:rPr>
            <w:t>et al.</w:t>
          </w:r>
          <w:r w:rsidR="00A865D0">
            <w:t xml:space="preserve">, 2017; Stocker </w:t>
          </w:r>
          <w:r w:rsidR="00A865D0">
            <w:rPr>
              <w:i/>
              <w:iCs/>
            </w:rPr>
            <w:t>et al.</w:t>
          </w:r>
          <w:r w:rsidR="00A865D0">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A865D0">
            <w:t xml:space="preserve">(Wang </w:t>
          </w:r>
          <w:r w:rsidR="00A865D0">
            <w:rPr>
              <w:i/>
              <w:iCs/>
            </w:rPr>
            <w:t>et al.</w:t>
          </w:r>
          <w:r w:rsidR="00A865D0">
            <w:t xml:space="preserve">, 2017; Cornwell </w:t>
          </w:r>
          <w:r w:rsidR="00A865D0">
            <w:rPr>
              <w:i/>
              <w:iCs/>
            </w:rPr>
            <w:t>et al.</w:t>
          </w:r>
          <w:r w:rsidR="00A865D0">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A865D0">
            <w:t xml:space="preserve">(Wang </w:t>
          </w:r>
          <w:r w:rsidR="00A865D0">
            <w:rPr>
              <w:i/>
              <w:iCs/>
            </w:rPr>
            <w:t>et al.</w:t>
          </w:r>
          <w:r w:rsidR="00A865D0">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A865D0">
            <w:t xml:space="preserve">(Stocker </w:t>
          </w:r>
          <w:r w:rsidR="00A865D0">
            <w:rPr>
              <w:i/>
              <w:iCs/>
            </w:rPr>
            <w:t>et al.</w:t>
          </w:r>
          <w:r w:rsidR="00A865D0">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A865D0">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w:t>
      </w:r>
      <w:r>
        <w:lastRenderedPageBreak/>
        <w:t xml:space="preserve">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6F7D74CF"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proofErr w:type="spell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spellEnd"/>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 xml:space="preserve">Overall, results from this environmental gradient experiment show that photosynthetic least-cost theory is capable of predicting much of the variability in leaf nitrogen </w:t>
      </w:r>
      <w:r>
        <w:rPr>
          <w:color w:val="000000" w:themeColor="text1"/>
        </w:rPr>
        <w:lastRenderedPageBreak/>
        <w:t>content across climatic and edaphic gradients, building on previous claims that the theory may be suitable for implementation in terrestrial biosphere models.</w:t>
      </w: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0BA8DE55" w14:textId="77777777" w:rsidR="00A865D0" w:rsidRDefault="00A865D0" w:rsidP="001B646C">
          <w:pPr>
            <w:spacing w:line="480" w:lineRule="auto"/>
            <w:divId w:val="11878257"/>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68662783" w14:textId="77777777" w:rsidR="00A865D0" w:rsidRDefault="00A865D0" w:rsidP="001B646C">
          <w:pPr>
            <w:spacing w:line="480" w:lineRule="auto"/>
            <w:divId w:val="1827546996"/>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206B51E" w14:textId="77777777" w:rsidR="00A865D0" w:rsidRDefault="00A865D0" w:rsidP="001B646C">
          <w:pPr>
            <w:spacing w:line="480" w:lineRule="auto"/>
            <w:divId w:val="767233533"/>
          </w:pPr>
          <w:r>
            <w:rPr>
              <w:b/>
              <w:bCs/>
            </w:rPr>
            <w:t xml:space="preserve">Booth BBB, Jones CD, Collins M, </w:t>
          </w:r>
          <w:proofErr w:type="spellStart"/>
          <w:r>
            <w:rPr>
              <w:b/>
              <w:bCs/>
            </w:rPr>
            <w:t>Totterdell</w:t>
          </w:r>
          <w:proofErr w:type="spellEnd"/>
          <w:r>
            <w:rPr>
              <w:b/>
              <w:bCs/>
            </w:rPr>
            <w:t xml:space="preserve"> IJ, Cox PM, </w:t>
          </w:r>
          <w:proofErr w:type="spellStart"/>
          <w:r>
            <w:rPr>
              <w:b/>
              <w:bCs/>
            </w:rPr>
            <w:t>Sitch</w:t>
          </w:r>
          <w:proofErr w:type="spellEnd"/>
          <w:r>
            <w:rPr>
              <w:b/>
              <w:bCs/>
            </w:rPr>
            <w:t xml:space="preserve"> S, </w:t>
          </w:r>
          <w:proofErr w:type="spellStart"/>
          <w:r>
            <w:rPr>
              <w:b/>
              <w:bCs/>
            </w:rPr>
            <w:t>Huntingford</w:t>
          </w:r>
          <w:proofErr w:type="spellEnd"/>
          <w:r>
            <w:rPr>
              <w:b/>
              <w:bCs/>
            </w:rPr>
            <w:t xml:space="preserve">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465F0249" w14:textId="77777777" w:rsidR="00A865D0" w:rsidRDefault="00A865D0" w:rsidP="001B646C">
          <w:pPr>
            <w:spacing w:line="480" w:lineRule="auto"/>
            <w:divId w:val="718743895"/>
          </w:pPr>
          <w:proofErr w:type="spellStart"/>
          <w:r>
            <w:rPr>
              <w:b/>
              <w:bCs/>
            </w:rPr>
            <w:t>Brzostek</w:t>
          </w:r>
          <w:proofErr w:type="spellEnd"/>
          <w:r>
            <w:rPr>
              <w:b/>
              <w:bCs/>
            </w:rPr>
            <w:t xml:space="preserve">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5E781D0" w14:textId="77777777" w:rsidR="00A865D0" w:rsidRDefault="00A865D0" w:rsidP="001B646C">
          <w:pPr>
            <w:spacing w:line="480" w:lineRule="auto"/>
            <w:divId w:val="1956709529"/>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5D6BD37D" w14:textId="77777777" w:rsidR="00A865D0" w:rsidRDefault="00A865D0" w:rsidP="001B646C">
          <w:pPr>
            <w:spacing w:line="480" w:lineRule="auto"/>
            <w:divId w:val="1916158129"/>
          </w:pPr>
          <w:r>
            <w:rPr>
              <w:b/>
              <w:bCs/>
            </w:rPr>
            <w:t xml:space="preserve">Davies-Barnard T, </w:t>
          </w:r>
          <w:proofErr w:type="spellStart"/>
          <w:r>
            <w:rPr>
              <w:b/>
              <w:bCs/>
            </w:rPr>
            <w:t>Meyerholt</w:t>
          </w:r>
          <w:proofErr w:type="spellEnd"/>
          <w:r>
            <w:rPr>
              <w:b/>
              <w:bCs/>
            </w:rPr>
            <w:t xml:space="preserve">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0C9D54D4" w14:textId="77777777" w:rsidR="00A865D0" w:rsidRDefault="00A865D0" w:rsidP="001B646C">
          <w:pPr>
            <w:spacing w:line="480" w:lineRule="auto"/>
            <w:divId w:val="1921258364"/>
          </w:pPr>
          <w:r>
            <w:rPr>
              <w:b/>
              <w:bCs/>
            </w:rPr>
            <w:lastRenderedPageBreak/>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0ACC0A82" w14:textId="77777777" w:rsidR="00A865D0" w:rsidRDefault="00A865D0" w:rsidP="001B646C">
          <w:pPr>
            <w:spacing w:line="480" w:lineRule="auto"/>
            <w:divId w:val="13306614"/>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50BBC743" w14:textId="77777777" w:rsidR="00A865D0" w:rsidRDefault="00A865D0" w:rsidP="001B646C">
          <w:pPr>
            <w:spacing w:line="480" w:lineRule="auto"/>
            <w:divId w:val="30544934"/>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4ED82B5B" w14:textId="77777777" w:rsidR="00A865D0" w:rsidRDefault="00A865D0" w:rsidP="001B646C">
          <w:pPr>
            <w:spacing w:line="480" w:lineRule="auto"/>
            <w:divId w:val="211505090"/>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6042FFA" w14:textId="77777777" w:rsidR="00A865D0" w:rsidRDefault="00A865D0" w:rsidP="001B646C">
          <w:pPr>
            <w:spacing w:line="480" w:lineRule="auto"/>
            <w:divId w:val="1799912854"/>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79B17590" w14:textId="77777777" w:rsidR="00A865D0" w:rsidRDefault="00A865D0" w:rsidP="001B646C">
          <w:pPr>
            <w:spacing w:line="480" w:lineRule="auto"/>
            <w:divId w:val="49264857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7F81D29" w14:textId="77777777" w:rsidR="00A865D0" w:rsidRDefault="00A865D0" w:rsidP="001B646C">
          <w:pPr>
            <w:spacing w:line="480" w:lineRule="auto"/>
            <w:divId w:val="1760104269"/>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4836D81" w14:textId="77777777" w:rsidR="00A865D0" w:rsidRDefault="00A865D0" w:rsidP="001B646C">
          <w:pPr>
            <w:spacing w:line="480" w:lineRule="auto"/>
            <w:divId w:val="2102414541"/>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710CF63B" w14:textId="77777777" w:rsidR="00A865D0" w:rsidRDefault="00A865D0" w:rsidP="001B646C">
          <w:pPr>
            <w:spacing w:line="480" w:lineRule="auto"/>
            <w:divId w:val="5795909"/>
          </w:pPr>
          <w:r>
            <w:rPr>
              <w:b/>
              <w:bCs/>
            </w:rPr>
            <w:lastRenderedPageBreak/>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194F25C1" w14:textId="77777777" w:rsidR="00A865D0" w:rsidRDefault="00A865D0" w:rsidP="001B646C">
          <w:pPr>
            <w:spacing w:line="480" w:lineRule="auto"/>
            <w:divId w:val="766122250"/>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C681B62" w14:textId="77777777" w:rsidR="00A865D0" w:rsidRDefault="00A865D0" w:rsidP="001B646C">
          <w:pPr>
            <w:spacing w:line="480" w:lineRule="auto"/>
            <w:divId w:val="756366287"/>
          </w:pPr>
          <w:r>
            <w:rPr>
              <w:b/>
              <w:bCs/>
            </w:rPr>
            <w:t>Fox J, Weisberg S</w:t>
          </w:r>
          <w:r>
            <w:t xml:space="preserve">. </w:t>
          </w:r>
          <w:r>
            <w:rPr>
              <w:b/>
              <w:bCs/>
            </w:rPr>
            <w:t>2019</w:t>
          </w:r>
          <w:r>
            <w:t xml:space="preserve">. </w:t>
          </w:r>
          <w:r>
            <w:rPr>
              <w:i/>
              <w:iCs/>
            </w:rPr>
            <w:t>An R companion to applied regression</w:t>
          </w:r>
          <w:r>
            <w:t>. Thousand Oaks, California: Sage.</w:t>
          </w:r>
        </w:p>
        <w:p w14:paraId="10EF2FE8" w14:textId="77777777" w:rsidR="00A865D0" w:rsidRDefault="00A865D0" w:rsidP="001B646C">
          <w:pPr>
            <w:spacing w:line="480" w:lineRule="auto"/>
            <w:divId w:val="233509182"/>
          </w:pPr>
          <w:proofErr w:type="spellStart"/>
          <w:r>
            <w:rPr>
              <w:b/>
              <w:bCs/>
            </w:rPr>
            <w:t>Ghannoum</w:t>
          </w:r>
          <w:proofErr w:type="spellEnd"/>
          <w:r>
            <w:rPr>
              <w:b/>
              <w:bCs/>
            </w:rPr>
            <w:t xml:space="preserve"> O, Evans JR, von </w:t>
          </w:r>
          <w:proofErr w:type="spellStart"/>
          <w:r>
            <w:rPr>
              <w:b/>
              <w:bCs/>
            </w:rPr>
            <w:t>Caemmerer</w:t>
          </w:r>
          <w:proofErr w:type="spellEnd"/>
          <w:r>
            <w:rPr>
              <w:b/>
              <w:bCs/>
            </w:rPr>
            <w:t xml:space="preserve"> S</w:t>
          </w:r>
          <w:r>
            <w:t xml:space="preserve">. </w:t>
          </w:r>
          <w:r>
            <w:rPr>
              <w:b/>
              <w:bCs/>
            </w:rPr>
            <w:t>2011</w:t>
          </w:r>
          <w:r>
            <w:t>. Nitrogen and water use efficiency of C4 plants. In: Raghavendra AS, Sage RF, eds. C4 Photosynthesis and Related CO2 Concentrating Mechanisms. Springer, 129–146.</w:t>
          </w:r>
        </w:p>
        <w:p w14:paraId="430D9EB0" w14:textId="77777777" w:rsidR="00A865D0" w:rsidRDefault="00A865D0" w:rsidP="001B646C">
          <w:pPr>
            <w:spacing w:line="480" w:lineRule="auto"/>
            <w:divId w:val="337587451"/>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7C8DA3BF" w14:textId="77777777" w:rsidR="00A865D0" w:rsidRDefault="00A865D0" w:rsidP="001B646C">
          <w:pPr>
            <w:spacing w:line="480" w:lineRule="auto"/>
            <w:divId w:val="981886926"/>
          </w:pPr>
          <w:proofErr w:type="spellStart"/>
          <w:r>
            <w:rPr>
              <w:b/>
              <w:bCs/>
            </w:rPr>
            <w:t>Hijmans</w:t>
          </w:r>
          <w:proofErr w:type="spellEnd"/>
          <w:r>
            <w:rPr>
              <w:b/>
              <w:bCs/>
            </w:rPr>
            <w:t xml:space="preserve"> RJ</w:t>
          </w:r>
          <w:r>
            <w:t xml:space="preserve">. </w:t>
          </w:r>
          <w:r>
            <w:rPr>
              <w:b/>
              <w:bCs/>
            </w:rPr>
            <w:t>2022</w:t>
          </w:r>
          <w:r>
            <w:t>. terra: Spatial Data Analysis.</w:t>
          </w:r>
        </w:p>
        <w:p w14:paraId="60CFC01C" w14:textId="77777777" w:rsidR="00A865D0" w:rsidRDefault="00A865D0" w:rsidP="001B646C">
          <w:pPr>
            <w:spacing w:line="480" w:lineRule="auto"/>
            <w:divId w:val="2125230445"/>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1D09D767" w14:textId="77777777" w:rsidR="00A865D0" w:rsidRDefault="00A865D0" w:rsidP="001B646C">
          <w:pPr>
            <w:spacing w:line="480" w:lineRule="auto"/>
            <w:divId w:val="197591410"/>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1D994D1B" w14:textId="77777777" w:rsidR="00A865D0" w:rsidRDefault="00A865D0" w:rsidP="001B646C">
          <w:pPr>
            <w:spacing w:line="480" w:lineRule="auto"/>
            <w:divId w:val="57752928"/>
          </w:pPr>
          <w:proofErr w:type="spellStart"/>
          <w:r>
            <w:rPr>
              <w:b/>
              <w:bCs/>
            </w:rPr>
            <w:lastRenderedPageBreak/>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1D2FD19D" w14:textId="77777777" w:rsidR="00A865D0" w:rsidRDefault="00A865D0" w:rsidP="001B646C">
          <w:pPr>
            <w:spacing w:line="480" w:lineRule="auto"/>
            <w:divId w:val="891036160"/>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4E892E7B" w14:textId="77777777" w:rsidR="00A865D0" w:rsidRDefault="00A865D0" w:rsidP="001B646C">
          <w:pPr>
            <w:spacing w:line="480" w:lineRule="auto"/>
            <w:divId w:val="1733314273"/>
          </w:pPr>
          <w:r>
            <w:rPr>
              <w:b/>
              <w:bCs/>
            </w:rPr>
            <w:t>Keeney DR, Nelson DW</w:t>
          </w:r>
          <w:r>
            <w:t xml:space="preserve">. </w:t>
          </w:r>
          <w:r>
            <w:rPr>
              <w:b/>
              <w:bCs/>
            </w:rPr>
            <w:t>1983</w:t>
          </w:r>
          <w:r>
            <w:t>. Nitrogen—Inorganic Forms. In: Page AL, ed. Methods of Soil Analysis. Madison, WI, USA: ASA and SSSA, 643–698.</w:t>
          </w:r>
        </w:p>
        <w:p w14:paraId="7FC8F23B" w14:textId="77777777" w:rsidR="00A865D0" w:rsidRDefault="00A865D0" w:rsidP="001B646C">
          <w:pPr>
            <w:spacing w:line="480" w:lineRule="auto"/>
            <w:divId w:val="935475682"/>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B01C18F" w14:textId="77777777" w:rsidR="00A865D0" w:rsidRDefault="00A865D0" w:rsidP="001B646C">
          <w:pPr>
            <w:spacing w:line="480" w:lineRule="auto"/>
            <w:divId w:val="747385357"/>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6D6B7C2A" w14:textId="77777777" w:rsidR="00A865D0" w:rsidRDefault="00A865D0" w:rsidP="001B646C">
          <w:pPr>
            <w:spacing w:line="480" w:lineRule="auto"/>
            <w:divId w:val="888030805"/>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4F8742B4" w14:textId="77777777" w:rsidR="00A865D0" w:rsidRDefault="00A865D0" w:rsidP="001B646C">
          <w:pPr>
            <w:spacing w:line="480" w:lineRule="auto"/>
            <w:divId w:val="1151144121"/>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1316DF84" w14:textId="77777777" w:rsidR="00A865D0" w:rsidRDefault="00A865D0" w:rsidP="001B646C">
          <w:pPr>
            <w:spacing w:line="480" w:lineRule="auto"/>
            <w:divId w:val="293099636"/>
          </w:pPr>
          <w:r>
            <w:rPr>
              <w:b/>
              <w:bCs/>
            </w:rPr>
            <w:t xml:space="preserve">Lawrence DM, Fisher RA, </w:t>
          </w:r>
          <w:proofErr w:type="spellStart"/>
          <w:r>
            <w:rPr>
              <w:b/>
              <w:bCs/>
            </w:rPr>
            <w:t>Koven</w:t>
          </w:r>
          <w:proofErr w:type="spellEnd"/>
          <w:r>
            <w:rPr>
              <w:b/>
              <w:bCs/>
            </w:rPr>
            <w:t xml:space="preserve">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6F89828C" w14:textId="77777777" w:rsidR="00A865D0" w:rsidRDefault="00A865D0" w:rsidP="001B646C">
          <w:pPr>
            <w:spacing w:line="480" w:lineRule="auto"/>
            <w:divId w:val="36899058"/>
          </w:pPr>
          <w:proofErr w:type="spellStart"/>
          <w:r>
            <w:rPr>
              <w:b/>
              <w:bCs/>
            </w:rPr>
            <w:lastRenderedPageBreak/>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09622C86" w14:textId="77777777" w:rsidR="00A865D0" w:rsidRDefault="00A865D0" w:rsidP="001B646C">
          <w:pPr>
            <w:spacing w:line="480" w:lineRule="auto"/>
            <w:divId w:val="1018190474"/>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1652C74E" w14:textId="77777777" w:rsidR="00A865D0" w:rsidRDefault="00A865D0" w:rsidP="001B646C">
          <w:pPr>
            <w:spacing w:line="480" w:lineRule="auto"/>
            <w:divId w:val="2093504338"/>
          </w:pPr>
          <w:proofErr w:type="spellStart"/>
          <w:r>
            <w:rPr>
              <w:b/>
              <w:bCs/>
            </w:rPr>
            <w:t>Lenth</w:t>
          </w:r>
          <w:proofErr w:type="spellEnd"/>
          <w:r>
            <w:rPr>
              <w:b/>
              <w:bCs/>
            </w:rPr>
            <w:t xml:space="preserve"> R</w:t>
          </w:r>
          <w:r>
            <w:t xml:space="preserve">. </w:t>
          </w:r>
          <w:r>
            <w:rPr>
              <w:b/>
              <w:bCs/>
            </w:rPr>
            <w:t>2019</w:t>
          </w:r>
          <w:r>
            <w:t>. emmeans: estimated marginal means, aka least-squares means.</w:t>
          </w:r>
        </w:p>
        <w:p w14:paraId="00B4BEC7" w14:textId="77777777" w:rsidR="00A865D0" w:rsidRDefault="00A865D0" w:rsidP="001B646C">
          <w:pPr>
            <w:spacing w:line="480" w:lineRule="auto"/>
            <w:divId w:val="434057473"/>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310777B0" w14:textId="77777777" w:rsidR="00A865D0" w:rsidRDefault="00A865D0" w:rsidP="001B646C">
          <w:pPr>
            <w:spacing w:line="480" w:lineRule="auto"/>
            <w:divId w:val="2127305336"/>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068778E7" w14:textId="77777777" w:rsidR="00A865D0" w:rsidRDefault="00A865D0" w:rsidP="001B646C">
          <w:pPr>
            <w:spacing w:line="480" w:lineRule="auto"/>
            <w:divId w:val="22453791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1635EC5B" w14:textId="77777777" w:rsidR="00A865D0" w:rsidRDefault="00A865D0" w:rsidP="001B646C">
          <w:pPr>
            <w:spacing w:line="480" w:lineRule="auto"/>
            <w:divId w:val="37188325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2DB92442" w14:textId="77777777" w:rsidR="00A865D0" w:rsidRDefault="00A865D0" w:rsidP="001B646C">
          <w:pPr>
            <w:spacing w:line="480" w:lineRule="auto"/>
            <w:divId w:val="1957562747"/>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32B0B4DB" w14:textId="77777777" w:rsidR="00A865D0" w:rsidRDefault="00A865D0" w:rsidP="001B646C">
          <w:pPr>
            <w:spacing w:line="480" w:lineRule="auto"/>
            <w:divId w:val="782920909"/>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0171295" w14:textId="77777777" w:rsidR="00A865D0" w:rsidRDefault="00A865D0" w:rsidP="001B646C">
          <w:pPr>
            <w:spacing w:line="480" w:lineRule="auto"/>
            <w:divId w:val="585458485"/>
          </w:pPr>
          <w:r>
            <w:rPr>
              <w:b/>
              <w:bCs/>
            </w:rPr>
            <w:lastRenderedPageBreak/>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5030B83B" w14:textId="77777777" w:rsidR="00A865D0" w:rsidRDefault="00A865D0" w:rsidP="001B646C">
          <w:pPr>
            <w:spacing w:line="480" w:lineRule="auto"/>
            <w:divId w:val="2105807785"/>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78188659" w14:textId="77777777" w:rsidR="00A865D0" w:rsidRDefault="00A865D0" w:rsidP="001B646C">
          <w:pPr>
            <w:spacing w:line="480" w:lineRule="auto"/>
            <w:divId w:val="911626305"/>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5FE6F925" w14:textId="77777777" w:rsidR="00A865D0" w:rsidRDefault="00A865D0" w:rsidP="001B646C">
          <w:pPr>
            <w:spacing w:line="480" w:lineRule="auto"/>
            <w:divId w:val="2143187197"/>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AF0E12D" w14:textId="77777777" w:rsidR="00A865D0" w:rsidRDefault="00A865D0" w:rsidP="001B646C">
          <w:pPr>
            <w:spacing w:line="480" w:lineRule="auto"/>
            <w:divId w:val="938024297"/>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5FB41EE" w14:textId="77777777" w:rsidR="00A865D0" w:rsidRDefault="00A865D0" w:rsidP="001B646C">
          <w:pPr>
            <w:spacing w:line="480" w:lineRule="auto"/>
            <w:divId w:val="1739203994"/>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531D2558" w14:textId="77777777" w:rsidR="00A865D0" w:rsidRDefault="00A865D0" w:rsidP="001B646C">
          <w:pPr>
            <w:spacing w:line="480" w:lineRule="auto"/>
            <w:divId w:val="494614526"/>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02E91AA" w14:textId="77777777" w:rsidR="00A865D0" w:rsidRDefault="00A865D0" w:rsidP="001B646C">
          <w:pPr>
            <w:spacing w:line="480" w:lineRule="auto"/>
            <w:divId w:val="869873810"/>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3596E16D" w14:textId="77777777" w:rsidR="00A865D0" w:rsidRDefault="00A865D0" w:rsidP="001B646C">
          <w:pPr>
            <w:spacing w:line="480" w:lineRule="auto"/>
            <w:divId w:val="1440563145"/>
          </w:pPr>
          <w:r>
            <w:rPr>
              <w:b/>
              <w:bCs/>
            </w:rPr>
            <w:lastRenderedPageBreak/>
            <w:t>R Core Team</w:t>
          </w:r>
          <w:r>
            <w:t xml:space="preserve">. </w:t>
          </w:r>
          <w:r>
            <w:rPr>
              <w:b/>
              <w:bCs/>
            </w:rPr>
            <w:t>2021</w:t>
          </w:r>
          <w:r>
            <w:t>. R: A language and environment for statistical computing.</w:t>
          </w:r>
        </w:p>
        <w:p w14:paraId="7852F50D" w14:textId="77777777" w:rsidR="00A865D0" w:rsidRDefault="00A865D0" w:rsidP="001B646C">
          <w:pPr>
            <w:spacing w:line="480" w:lineRule="auto"/>
            <w:divId w:val="295376380"/>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18FE77D" w14:textId="77777777" w:rsidR="00A865D0" w:rsidRDefault="00A865D0" w:rsidP="001B646C">
          <w:pPr>
            <w:spacing w:line="480" w:lineRule="auto"/>
            <w:divId w:val="1916234717"/>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28B07250" w14:textId="77777777" w:rsidR="00A865D0" w:rsidRDefault="00A865D0" w:rsidP="001B646C">
          <w:pPr>
            <w:spacing w:line="480" w:lineRule="auto"/>
            <w:divId w:val="350842287"/>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141E40FB" w14:textId="77777777" w:rsidR="00A865D0" w:rsidRDefault="00A865D0" w:rsidP="001B646C">
          <w:pPr>
            <w:spacing w:line="480" w:lineRule="auto"/>
            <w:divId w:val="1962614003"/>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7AF8F75" w14:textId="77777777" w:rsidR="00A865D0" w:rsidRDefault="00A865D0" w:rsidP="001B646C">
          <w:pPr>
            <w:spacing w:line="480" w:lineRule="auto"/>
            <w:divId w:val="362753618"/>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551F7722" w14:textId="77777777" w:rsidR="00A865D0" w:rsidRDefault="00A865D0" w:rsidP="001B646C">
          <w:pPr>
            <w:spacing w:line="480" w:lineRule="auto"/>
            <w:divId w:val="273367737"/>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332A4851" w14:textId="77777777" w:rsidR="00A865D0" w:rsidRDefault="00A865D0" w:rsidP="001B646C">
          <w:pPr>
            <w:spacing w:line="480" w:lineRule="auto"/>
            <w:divId w:val="1545405999"/>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w:t>
          </w:r>
          <w:proofErr w:type="spellStart"/>
          <w:r>
            <w:rPr>
              <w:b/>
              <w:bCs/>
            </w:rPr>
            <w:t>Zaehle</w:t>
          </w:r>
          <w:proofErr w:type="spellEnd"/>
          <w:r>
            <w:rPr>
              <w:b/>
              <w:bCs/>
            </w:rPr>
            <w:t xml:space="preserve"> S</w:t>
          </w:r>
          <w:r>
            <w:t xml:space="preserve">. </w:t>
          </w:r>
          <w:r>
            <w:rPr>
              <w:b/>
              <w:bCs/>
            </w:rPr>
            <w:t>2014</w:t>
          </w:r>
          <w:r>
            <w:t xml:space="preserve">. Implications of incorporating N cycling and N limitations on primary production in an individual-based dynamic vegetation model. </w:t>
          </w:r>
          <w:proofErr w:type="spellStart"/>
          <w:r>
            <w:rPr>
              <w:i/>
              <w:iCs/>
            </w:rPr>
            <w:t>Biogeosciences</w:t>
          </w:r>
          <w:proofErr w:type="spellEnd"/>
          <w:r>
            <w:t xml:space="preserve"> </w:t>
          </w:r>
          <w:r>
            <w:rPr>
              <w:b/>
              <w:bCs/>
            </w:rPr>
            <w:t>11</w:t>
          </w:r>
          <w:r>
            <w:t>: 2027–2054.</w:t>
          </w:r>
        </w:p>
        <w:p w14:paraId="782513A7" w14:textId="77777777" w:rsidR="00A865D0" w:rsidRDefault="00A865D0" w:rsidP="001B646C">
          <w:pPr>
            <w:spacing w:line="480" w:lineRule="auto"/>
            <w:divId w:val="942155951"/>
          </w:pPr>
          <w:r>
            <w:rPr>
              <w:b/>
              <w:bCs/>
            </w:rPr>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416FF1C4" w14:textId="77777777" w:rsidR="00A865D0" w:rsidRDefault="00A865D0" w:rsidP="001B646C">
          <w:pPr>
            <w:spacing w:line="480" w:lineRule="auto"/>
            <w:divId w:val="1238788391"/>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7E9ACF08" w14:textId="77777777" w:rsidR="00A865D0" w:rsidRDefault="00A865D0" w:rsidP="001B646C">
          <w:pPr>
            <w:spacing w:line="480" w:lineRule="auto"/>
            <w:divId w:val="509032200"/>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4055627" w14:textId="77777777" w:rsidR="00A865D0" w:rsidRDefault="00A865D0" w:rsidP="001B646C">
          <w:pPr>
            <w:spacing w:line="480" w:lineRule="auto"/>
            <w:divId w:val="1051346610"/>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2BC6CD8B" w14:textId="77777777" w:rsidR="00A865D0" w:rsidRDefault="00A865D0" w:rsidP="001B646C">
          <w:pPr>
            <w:spacing w:line="480" w:lineRule="auto"/>
            <w:divId w:val="988707787"/>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4C809E4" w14:textId="77777777" w:rsidR="00A865D0" w:rsidRDefault="00A865D0" w:rsidP="001B646C">
          <w:pPr>
            <w:spacing w:line="480" w:lineRule="auto"/>
            <w:divId w:val="919758576"/>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093032BE" w14:textId="77777777" w:rsidR="00A865D0" w:rsidRDefault="00A865D0" w:rsidP="001B646C">
          <w:pPr>
            <w:spacing w:line="480" w:lineRule="auto"/>
            <w:divId w:val="53504551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19175E5F" w14:textId="77777777" w:rsidR="00A865D0" w:rsidRDefault="00A865D0" w:rsidP="001B646C">
          <w:pPr>
            <w:spacing w:line="480" w:lineRule="auto"/>
            <w:divId w:val="589435381"/>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08C1098" w14:textId="77777777" w:rsidR="00A865D0" w:rsidRDefault="00A865D0" w:rsidP="001B646C">
          <w:pPr>
            <w:spacing w:line="480" w:lineRule="auto"/>
            <w:divId w:val="1630359816"/>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086565E6" w14:textId="77777777" w:rsidR="00A865D0" w:rsidRDefault="00A865D0" w:rsidP="001B646C">
          <w:pPr>
            <w:spacing w:line="480" w:lineRule="auto"/>
            <w:divId w:val="820579758"/>
          </w:pPr>
          <w:r>
            <w:rPr>
              <w:b/>
              <w:bCs/>
            </w:rPr>
            <w:lastRenderedPageBreak/>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3502D164" w14:textId="77777777" w:rsidR="00A865D0" w:rsidRDefault="00A865D0" w:rsidP="001B646C">
          <w:pPr>
            <w:spacing w:line="480" w:lineRule="auto"/>
            <w:divId w:val="1197501654"/>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4827C2F1" w14:textId="77777777" w:rsidR="00A865D0" w:rsidRDefault="00A865D0" w:rsidP="001B646C">
          <w:pPr>
            <w:spacing w:line="480" w:lineRule="auto"/>
            <w:divId w:val="2029671046"/>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386E7AAF" w14:textId="77777777" w:rsidR="00A865D0" w:rsidRDefault="00A865D0" w:rsidP="001B646C">
          <w:pPr>
            <w:spacing w:line="480" w:lineRule="auto"/>
            <w:divId w:val="1952320439"/>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01654AF8" w:rsidR="00AD6C1A" w:rsidRDefault="00A865D0" w:rsidP="001B646C">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3DBC0911">
            <wp:extent cx="5943600" cy="2519045"/>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6"/>
                    <a:stretch>
                      <a:fillRect/>
                    </a:stretch>
                  </pic:blipFill>
                  <pic:spPr>
                    <a:xfrm>
                      <a:off x="0" y="0"/>
                      <a:ext cx="5943600" cy="2519045"/>
                    </a:xfrm>
                    <a:prstGeom prst="rect">
                      <a:avLst/>
                    </a:prstGeom>
                  </pic:spPr>
                </pic:pic>
              </a:graphicData>
            </a:graphic>
          </wp:inline>
        </w:drawing>
      </w:r>
    </w:p>
    <w:p w14:paraId="57EB3F24" w14:textId="3553F200"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A865D0">
            <w:t xml:space="preserve">(Wright </w:t>
          </w:r>
          <w:r w:rsidR="00A865D0">
            <w:rPr>
              <w:i/>
              <w:iCs/>
            </w:rPr>
            <w:t>et al.</w:t>
          </w:r>
          <w:r w:rsidR="00A865D0">
            <w:t xml:space="preserve">, 2003; Prentice </w:t>
          </w:r>
          <w:r w:rsidR="00A865D0">
            <w:rPr>
              <w:i/>
              <w:iCs/>
            </w:rPr>
            <w:t>et al.</w:t>
          </w:r>
          <w:r w:rsidR="00A865D0">
            <w:t xml:space="preserve">, 2014; Dong </w:t>
          </w:r>
          <w:r w:rsidR="00A865D0">
            <w:rPr>
              <w:i/>
              <w:iCs/>
            </w:rPr>
            <w:t>et al.</w:t>
          </w:r>
          <w:r w:rsidR="00A865D0">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1C079608" w:rsidR="00924725" w:rsidRDefault="00635D5A" w:rsidP="003D7768">
      <w:pPr>
        <w:spacing w:line="480" w:lineRule="auto"/>
        <w:jc w:val="center"/>
        <w:rPr>
          <w:b/>
          <w:bCs/>
          <w:color w:val="000000" w:themeColor="text1"/>
        </w:rPr>
      </w:pPr>
      <w:r>
        <w:rPr>
          <w:b/>
          <w:bCs/>
          <w:noProof/>
          <w:color w:val="000000" w:themeColor="text1"/>
        </w:rPr>
        <w:drawing>
          <wp:inline distT="0" distB="0" distL="0" distR="0" wp14:anchorId="6A1364CB" wp14:editId="35E30AB2">
            <wp:extent cx="5943600" cy="2971800"/>
            <wp:effectExtent l="0" t="0" r="0" b="0"/>
            <wp:docPr id="819728983" name="Picture 6" descr="A diagram of a soil mix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8983" name="Picture 6" descr="A diagram of a soil mixture&#10;&#10;Description automatically generated with medium confidence"/>
                    <pic:cNvPicPr/>
                  </pic:nvPicPr>
                  <pic:blipFill>
                    <a:blip r:embed="rId18"/>
                    <a:stretch>
                      <a:fillRect/>
                    </a:stretch>
                  </pic:blipFill>
                  <pic:spPr>
                    <a:xfrm>
                      <a:off x="0" y="0"/>
                      <a:ext cx="5943600" cy="2971800"/>
                    </a:xfrm>
                    <a:prstGeom prst="rect">
                      <a:avLst/>
                    </a:prstGeom>
                  </pic:spPr>
                </pic:pic>
              </a:graphicData>
            </a:graphic>
          </wp:inline>
        </w:drawing>
      </w:r>
    </w:p>
    <w:p w14:paraId="1042F695" w14:textId="16A2DAEB"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A865D0" w:rsidRPr="00A865D0">
            <w:rPr>
              <w:color w:val="000000"/>
            </w:rPr>
            <w:t>(</w:t>
          </w:r>
          <w:proofErr w:type="spellStart"/>
          <w:r w:rsidR="00A865D0" w:rsidRPr="00A865D0">
            <w:rPr>
              <w:color w:val="000000"/>
            </w:rPr>
            <w:t>Lenth</w:t>
          </w:r>
          <w:proofErr w:type="spellEnd"/>
          <w:r w:rsidR="00A865D0" w:rsidRPr="00A865D0">
            <w:rPr>
              <w:color w:val="000000"/>
            </w:rPr>
            <w:t>,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0E558764" w:rsidR="00924725" w:rsidRDefault="00FC53DF" w:rsidP="003D7768">
      <w:pPr>
        <w:spacing w:line="480" w:lineRule="auto"/>
        <w:jc w:val="center"/>
        <w:rPr>
          <w:b/>
          <w:bCs/>
          <w:color w:val="000000" w:themeColor="text1"/>
        </w:rPr>
      </w:pPr>
      <w:r>
        <w:rPr>
          <w:b/>
          <w:bCs/>
          <w:noProof/>
          <w:color w:val="000000" w:themeColor="text1"/>
        </w:rPr>
        <w:drawing>
          <wp:inline distT="0" distB="0" distL="0" distR="0" wp14:anchorId="0237CAFE" wp14:editId="047509C3">
            <wp:extent cx="2540463" cy="6774569"/>
            <wp:effectExtent l="0" t="0" r="0" b="0"/>
            <wp:docPr id="1101777813" name="Picture 5" descr="A diagram of a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7813" name="Picture 5" descr="A diagram of a leaf&#10;&#10;Description automatically generated with medium confidence"/>
                    <pic:cNvPicPr/>
                  </pic:nvPicPr>
                  <pic:blipFill>
                    <a:blip r:embed="rId19"/>
                    <a:stretch>
                      <a:fillRect/>
                    </a:stretch>
                  </pic:blipFill>
                  <pic:spPr>
                    <a:xfrm>
                      <a:off x="0" y="0"/>
                      <a:ext cx="2555444" cy="6814518"/>
                    </a:xfrm>
                    <a:prstGeom prst="rect">
                      <a:avLst/>
                    </a:prstGeom>
                  </pic:spPr>
                </pic:pic>
              </a:graphicData>
            </a:graphic>
          </wp:inline>
        </w:drawing>
      </w:r>
    </w:p>
    <w:p w14:paraId="2B0D45F5" w14:textId="0587320E" w:rsidR="00924725" w:rsidRPr="004F2F3C"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nitrogen availability (</w:t>
      </w:r>
      <w:r w:rsidR="00FC53DF">
        <w:rPr>
          <w:color w:val="000000" w:themeColor="text1"/>
        </w:rPr>
        <w:t>b</w:t>
      </w:r>
      <w:r>
        <w:rPr>
          <w:color w:val="000000" w:themeColor="text1"/>
        </w:rPr>
        <w:t>)</w:t>
      </w:r>
      <w:r w:rsidR="00FC53DF">
        <w:rPr>
          <w:color w:val="000000" w:themeColor="text1"/>
        </w:rPr>
        <w:t>, and soil moisture (c)</w:t>
      </w:r>
      <w:r>
        <w:rPr>
          <w:color w:val="000000" w:themeColor="text1"/>
        </w:rPr>
        <w:t xml:space="preserve"> on </w:t>
      </w:r>
      <w:r w:rsidRPr="001B5901">
        <w:rPr>
          <w:color w:val="000000" w:themeColor="text1"/>
        </w:rPr>
        <w:t xml:space="preserve">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Pr="002F39A9">
        <w:rPr>
          <w:color w:val="000000" w:themeColor="text1"/>
        </w:rPr>
        <w:t>.</w:t>
      </w:r>
      <w:r>
        <w:rPr>
          <w:color w:val="000000" w:themeColor="text1"/>
        </w:rPr>
        <w:t xml:space="preserve"> Colors</w:t>
      </w:r>
      <w:r w:rsidR="002F353C">
        <w:rPr>
          <w:color w:val="000000" w:themeColor="text1"/>
        </w:rPr>
        <w:t xml:space="preserve">, </w:t>
      </w:r>
      <w:r>
        <w:rPr>
          <w:color w:val="000000" w:themeColor="text1"/>
        </w:rPr>
        <w:t>shapes</w:t>
      </w:r>
      <w:r w:rsidR="002F353C">
        <w:rPr>
          <w:color w:val="000000" w:themeColor="text1"/>
        </w:rPr>
        <w:t>, and trendlines</w:t>
      </w:r>
      <w:r>
        <w:rPr>
          <w:color w:val="000000" w:themeColor="text1"/>
        </w:rPr>
        <w:t xml:space="preserve"> are as explained in Figure 3.</w:t>
      </w: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10FE038D" w:rsidR="00924725" w:rsidRDefault="00635D5A" w:rsidP="008D18B4">
      <w:pPr>
        <w:spacing w:line="480" w:lineRule="auto"/>
        <w:jc w:val="center"/>
        <w:rPr>
          <w:color w:val="000000" w:themeColor="text1"/>
        </w:rPr>
      </w:pPr>
      <w:r w:rsidRPr="00635D5A">
        <w:rPr>
          <w:color w:val="000000" w:themeColor="text1"/>
        </w:rPr>
        <w:drawing>
          <wp:inline distT="0" distB="0" distL="0" distR="0" wp14:anchorId="7BDAF49D" wp14:editId="6DCE47A2">
            <wp:extent cx="5943600" cy="5518785"/>
            <wp:effectExtent l="0" t="0" r="0" b="5715"/>
            <wp:docPr id="66728340" name="Picture 1" descr="A graph of different types of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340" name="Picture 1" descr="A graph of different types of plants&#10;&#10;Description automatically generated"/>
                    <pic:cNvPicPr/>
                  </pic:nvPicPr>
                  <pic:blipFill>
                    <a:blip r:embed="rId20"/>
                    <a:stretch>
                      <a:fillRect/>
                    </a:stretch>
                  </pic:blipFill>
                  <pic:spPr>
                    <a:xfrm>
                      <a:off x="0" y="0"/>
                      <a:ext cx="5943600" cy="5518785"/>
                    </a:xfrm>
                    <a:prstGeom prst="rect">
                      <a:avLst/>
                    </a:prstGeom>
                  </pic:spPr>
                </pic:pic>
              </a:graphicData>
            </a:graphic>
          </wp:inline>
        </w:drawing>
      </w:r>
    </w:p>
    <w:p w14:paraId="5EB65090" w14:textId="68A3AB1F"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Colors, shapes, and trendlines are as explained in Figure 3. All data are presented as natural log transformed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196C9981" w:rsidR="00924725" w:rsidRPr="000E5BEF" w:rsidRDefault="00F22380" w:rsidP="004A44BF">
      <w:pPr>
        <w:spacing w:line="480" w:lineRule="auto"/>
        <w:jc w:val="center"/>
        <w:rPr>
          <w:b/>
          <w:bCs/>
          <w:color w:val="000000" w:themeColor="text1"/>
        </w:rPr>
      </w:pPr>
      <w:r>
        <w:rPr>
          <w:b/>
          <w:bCs/>
          <w:noProof/>
          <w:color w:val="000000" w:themeColor="text1"/>
        </w:rPr>
        <w:drawing>
          <wp:inline distT="0" distB="0" distL="0" distR="0" wp14:anchorId="7649B324" wp14:editId="6BC967B4">
            <wp:extent cx="5457997" cy="5760053"/>
            <wp:effectExtent l="0" t="0" r="3175" b="6350"/>
            <wp:docPr id="1034827595"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595" name="Picture 2" descr="A diagram of a plant&#10;&#10;Description automatically generated"/>
                    <pic:cNvPicPr/>
                  </pic:nvPicPr>
                  <pic:blipFill>
                    <a:blip r:embed="rId21"/>
                    <a:stretch>
                      <a:fillRect/>
                    </a:stretch>
                  </pic:blipFill>
                  <pic:spPr>
                    <a:xfrm>
                      <a:off x="0" y="0"/>
                      <a:ext cx="5500939" cy="5805372"/>
                    </a:xfrm>
                    <a:prstGeom prst="rect">
                      <a:avLst/>
                    </a:prstGeom>
                  </pic:spPr>
                </pic:pic>
              </a:graphicData>
            </a:graphic>
          </wp:inline>
        </w:drawing>
      </w:r>
    </w:p>
    <w:p w14:paraId="44EE64C2" w14:textId="7B416D44"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w:t>
      </w:r>
      <w:r w:rsidR="007D6CAD">
        <w:rPr>
          <w:color w:val="000000" w:themeColor="text1"/>
        </w:rPr>
        <w:t xml:space="preserve">(a) </w:t>
      </w:r>
      <w:r w:rsidR="00356DD8">
        <w:rPr>
          <w:color w:val="000000" w:themeColor="text1"/>
        </w:rPr>
        <w:t>and C</w:t>
      </w:r>
      <w:r w:rsidR="00356DD8">
        <w:rPr>
          <w:color w:val="000000" w:themeColor="text1"/>
          <w:vertAlign w:val="subscript"/>
        </w:rPr>
        <w:t>4</w:t>
      </w:r>
      <w:r w:rsidR="00356DD8">
        <w:rPr>
          <w:color w:val="000000" w:themeColor="text1"/>
        </w:rPr>
        <w:t xml:space="preserve"> </w:t>
      </w:r>
      <w:r w:rsidR="007D6CAD">
        <w:rPr>
          <w:color w:val="000000" w:themeColor="text1"/>
        </w:rPr>
        <w:t xml:space="preserve">(b) </w:t>
      </w:r>
      <w:r w:rsidR="00356DD8">
        <w:rPr>
          <w:color w:val="000000" w:themeColor="text1"/>
        </w:rPr>
        <w:t>species</w:t>
      </w:r>
      <w:r>
        <w:rPr>
          <w:color w:val="000000" w:themeColor="text1"/>
        </w:rPr>
        <w:t>. Solid arrows indicate significant relationships (</w:t>
      </w:r>
      <w:r>
        <w:rPr>
          <w:i/>
          <w:iCs/>
          <w:color w:val="000000" w:themeColor="text1"/>
        </w:rPr>
        <w:t>p</w:t>
      </w:r>
      <w:r>
        <w:rPr>
          <w:color w:val="000000" w:themeColor="text1"/>
        </w:rPr>
        <w:t>&lt;0.05)</w:t>
      </w:r>
      <w:r w:rsidR="00BA33E0">
        <w:rPr>
          <w:color w:val="000000" w:themeColor="text1"/>
        </w:rPr>
        <w:t>, while black dashed arrows indicate non-significant relationships (</w:t>
      </w:r>
      <w:r w:rsidR="00BA33E0">
        <w:rPr>
          <w:i/>
          <w:iCs/>
          <w:color w:val="000000" w:themeColor="text1"/>
        </w:rPr>
        <w:t>p</w:t>
      </w:r>
      <w:r w:rsidR="00BA33E0">
        <w:rPr>
          <w:color w:val="000000" w:themeColor="text1"/>
        </w:rPr>
        <w:t>&gt;0.05)</w:t>
      </w:r>
      <w:r w:rsidR="007D6CAD">
        <w:rPr>
          <w:color w:val="000000" w:themeColor="text1"/>
        </w:rPr>
        <w:t xml:space="preserve">. </w:t>
      </w:r>
      <w:r>
        <w:rPr>
          <w:color w:val="000000" w:themeColor="text1"/>
        </w:rPr>
        <w:t xml:space="preserve">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7D6CAD">
        <w:rPr>
          <w:color w:val="000000" w:themeColor="text1"/>
        </w:rPr>
        <w:t>Model fit parameters are included in the lower left-hand corner of each panel.</w:t>
      </w:r>
    </w:p>
    <w:sectPr w:rsidR="00924725" w:rsidRPr="008C1714" w:rsidSect="00D24E81">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F6957" w14:textId="77777777" w:rsidR="00D24E81" w:rsidRDefault="00D24E81" w:rsidP="00C14547">
      <w:r>
        <w:separator/>
      </w:r>
    </w:p>
  </w:endnote>
  <w:endnote w:type="continuationSeparator" w:id="0">
    <w:p w14:paraId="6BD9AC1D" w14:textId="77777777" w:rsidR="00D24E81" w:rsidRDefault="00D24E81"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49C18" w14:textId="77777777" w:rsidR="00D24E81" w:rsidRDefault="00D24E81" w:rsidP="00C14547">
      <w:r>
        <w:separator/>
      </w:r>
    </w:p>
  </w:footnote>
  <w:footnote w:type="continuationSeparator" w:id="0">
    <w:p w14:paraId="3470598A" w14:textId="77777777" w:rsidR="00D24E81" w:rsidRDefault="00D24E81"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1810"/>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483"/>
    <w:rsid w:val="00557FDD"/>
    <w:rsid w:val="005610A3"/>
    <w:rsid w:val="0056150D"/>
    <w:rsid w:val="005649A3"/>
    <w:rsid w:val="0056515E"/>
    <w:rsid w:val="005654BF"/>
    <w:rsid w:val="00565700"/>
    <w:rsid w:val="00565BF9"/>
    <w:rsid w:val="00566CAF"/>
    <w:rsid w:val="005724DB"/>
    <w:rsid w:val="00573DF3"/>
    <w:rsid w:val="005751D4"/>
    <w:rsid w:val="005759D3"/>
    <w:rsid w:val="00575E24"/>
    <w:rsid w:val="00576B7C"/>
    <w:rsid w:val="00576D46"/>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1CC1"/>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5217B"/>
    <w:rsid w:val="00952A58"/>
    <w:rsid w:val="00954255"/>
    <w:rsid w:val="009560C0"/>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C6A3C"/>
    <w:rsid w:val="00226F68"/>
    <w:rsid w:val="003F4B3C"/>
    <w:rsid w:val="00565C22"/>
    <w:rsid w:val="005952CE"/>
    <w:rsid w:val="005D1DCB"/>
    <w:rsid w:val="007254A6"/>
    <w:rsid w:val="00741F21"/>
    <w:rsid w:val="008C3CEB"/>
    <w:rsid w:val="00A1757C"/>
    <w:rsid w:val="00A77D0A"/>
    <w:rsid w:val="00B05653"/>
    <w:rsid w:val="00B86049"/>
    <w:rsid w:val="00BD453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container-title-short&quot;:&quot;Methods Ecol Evol&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36</Pages>
  <Words>8353</Words>
  <Characters>47618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56</cp:revision>
  <cp:lastPrinted>2024-02-23T15:47:00Z</cp:lastPrinted>
  <dcterms:created xsi:type="dcterms:W3CDTF">2023-12-05T22:29:00Z</dcterms:created>
  <dcterms:modified xsi:type="dcterms:W3CDTF">2024-03-18T01:41:00Z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